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3F8" w:rsidRDefault="00FB0780">
      <w:pPr>
        <w:spacing w:before="38" w:line="271" w:lineRule="exact"/>
        <w:ind w:left="459"/>
        <w:rPr>
          <w:b/>
          <w:sz w:val="24"/>
        </w:rPr>
      </w:pPr>
      <w:bookmarkStart w:id="0" w:name="_GoBack"/>
      <w:bookmarkEnd w:id="0"/>
      <w:r>
        <w:rPr>
          <w:b/>
          <w:color w:val="231F20"/>
          <w:spacing w:val="-2"/>
          <w:sz w:val="24"/>
        </w:rPr>
        <w:t>311/1</w:t>
      </w:r>
    </w:p>
    <w:p w:rsidR="00FC03F8" w:rsidRDefault="00FB0780">
      <w:pPr>
        <w:pStyle w:val="Heading1"/>
        <w:spacing w:before="3" w:line="230" w:lineRule="auto"/>
        <w:ind w:right="6548"/>
      </w:pPr>
      <w:r>
        <w:rPr>
          <w:color w:val="231F20"/>
        </w:rPr>
        <w:t>HISTORY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GOVERNMENT PAPER 1</w:t>
      </w:r>
    </w:p>
    <w:p w:rsidR="00FC03F8" w:rsidRDefault="00FB0780">
      <w:pPr>
        <w:spacing w:line="264" w:lineRule="exact"/>
        <w:ind w:left="459"/>
        <w:rPr>
          <w:b/>
          <w:sz w:val="24"/>
        </w:rPr>
      </w:pPr>
      <w:r>
        <w:rPr>
          <w:b/>
          <w:color w:val="231F20"/>
          <w:spacing w:val="-4"/>
          <w:sz w:val="24"/>
        </w:rPr>
        <w:t>JULY/AUGUST</w:t>
      </w:r>
      <w:r>
        <w:rPr>
          <w:b/>
          <w:color w:val="231F20"/>
          <w:spacing w:val="1"/>
          <w:sz w:val="24"/>
        </w:rPr>
        <w:t xml:space="preserve"> </w:t>
      </w:r>
      <w:r>
        <w:rPr>
          <w:b/>
          <w:color w:val="231F20"/>
          <w:spacing w:val="-4"/>
          <w:sz w:val="24"/>
        </w:rPr>
        <w:t>2015</w:t>
      </w:r>
    </w:p>
    <w:p w:rsidR="00FC03F8" w:rsidRDefault="00FB0780">
      <w:pPr>
        <w:spacing w:line="271" w:lineRule="exact"/>
        <w:ind w:left="459"/>
        <w:rPr>
          <w:b/>
          <w:sz w:val="24"/>
        </w:rPr>
      </w:pPr>
      <w:r>
        <w:rPr>
          <w:b/>
          <w:color w:val="231F20"/>
          <w:sz w:val="24"/>
        </w:rPr>
        <w:t xml:space="preserve">2 ½ </w:t>
      </w:r>
      <w:r>
        <w:rPr>
          <w:b/>
          <w:color w:val="231F20"/>
          <w:spacing w:val="-2"/>
          <w:sz w:val="24"/>
        </w:rPr>
        <w:t>Hours</w:t>
      </w:r>
    </w:p>
    <w:p w:rsidR="00FC03F8" w:rsidRDefault="00FC03F8">
      <w:pPr>
        <w:pStyle w:val="BodyText"/>
        <w:rPr>
          <w:b/>
          <w:sz w:val="24"/>
        </w:rPr>
      </w:pPr>
    </w:p>
    <w:p w:rsidR="00FC03F8" w:rsidRDefault="00FC03F8">
      <w:pPr>
        <w:pStyle w:val="BodyText"/>
        <w:rPr>
          <w:b/>
          <w:sz w:val="24"/>
        </w:rPr>
      </w:pPr>
    </w:p>
    <w:p w:rsidR="00FC03F8" w:rsidRDefault="00FC03F8">
      <w:pPr>
        <w:pStyle w:val="BodyText"/>
        <w:rPr>
          <w:b/>
          <w:sz w:val="24"/>
        </w:rPr>
      </w:pPr>
    </w:p>
    <w:p w:rsidR="00FC03F8" w:rsidRDefault="00FC03F8">
      <w:pPr>
        <w:pStyle w:val="BodyText"/>
        <w:rPr>
          <w:b/>
          <w:sz w:val="24"/>
        </w:rPr>
      </w:pPr>
    </w:p>
    <w:p w:rsidR="00FC03F8" w:rsidRDefault="00FC03F8">
      <w:pPr>
        <w:pStyle w:val="BodyText"/>
        <w:rPr>
          <w:b/>
          <w:sz w:val="24"/>
        </w:rPr>
      </w:pPr>
    </w:p>
    <w:p w:rsidR="00FC03F8" w:rsidRDefault="00FC03F8">
      <w:pPr>
        <w:pStyle w:val="BodyText"/>
        <w:spacing w:before="195"/>
        <w:rPr>
          <w:b/>
          <w:sz w:val="24"/>
        </w:rPr>
      </w:pPr>
    </w:p>
    <w:p w:rsidR="00FC03F8" w:rsidRDefault="00FB0780">
      <w:pPr>
        <w:pStyle w:val="Heading1"/>
        <w:spacing w:line="271" w:lineRule="exact"/>
        <w:ind w:left="428" w:right="423"/>
        <w:jc w:val="center"/>
      </w:pPr>
      <w:r>
        <w:rPr>
          <w:color w:val="231F20"/>
          <w:spacing w:val="-2"/>
        </w:rPr>
        <w:t>NAROK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SOUTH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DISTRICT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SECONDARY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SCHOOLS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JOINT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EVALUATION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EXAMS</w:t>
      </w:r>
    </w:p>
    <w:p w:rsidR="00FC03F8" w:rsidRDefault="00FB0780">
      <w:pPr>
        <w:spacing w:before="4" w:line="230" w:lineRule="auto"/>
        <w:ind w:left="1362" w:right="1354"/>
        <w:jc w:val="center"/>
        <w:rPr>
          <w:b/>
          <w:sz w:val="24"/>
        </w:rPr>
      </w:pPr>
      <w:r>
        <w:rPr>
          <w:b/>
          <w:color w:val="231F20"/>
          <w:sz w:val="24"/>
        </w:rPr>
        <w:t>Kenya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Certificate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Secondary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Education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Joint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Trial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Exams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2015 HISTORY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AND GOVERNMENT</w:t>
      </w:r>
    </w:p>
    <w:p w:rsidR="00FC03F8" w:rsidRDefault="00FB0780">
      <w:pPr>
        <w:spacing w:line="264" w:lineRule="exact"/>
        <w:ind w:left="428" w:right="423"/>
        <w:jc w:val="center"/>
        <w:rPr>
          <w:b/>
          <w:sz w:val="24"/>
        </w:rPr>
      </w:pPr>
      <w:r>
        <w:rPr>
          <w:b/>
          <w:color w:val="231F20"/>
          <w:sz w:val="24"/>
        </w:rPr>
        <w:t>Paper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pacing w:val="-10"/>
          <w:sz w:val="24"/>
        </w:rPr>
        <w:t>1</w:t>
      </w:r>
    </w:p>
    <w:p w:rsidR="00FC03F8" w:rsidRDefault="00FB0780">
      <w:pPr>
        <w:spacing w:line="271" w:lineRule="exact"/>
        <w:ind w:left="428" w:right="423"/>
        <w:jc w:val="center"/>
        <w:rPr>
          <w:b/>
          <w:sz w:val="24"/>
        </w:rPr>
      </w:pPr>
      <w:r>
        <w:rPr>
          <w:b/>
          <w:color w:val="231F20"/>
          <w:sz w:val="24"/>
        </w:rPr>
        <w:t xml:space="preserve">2 </w:t>
      </w:r>
      <w:r>
        <w:rPr>
          <w:b/>
          <w:color w:val="231F20"/>
          <w:spacing w:val="-10"/>
          <w:sz w:val="24"/>
        </w:rPr>
        <w:t>½</w:t>
      </w:r>
    </w:p>
    <w:p w:rsidR="00FC03F8" w:rsidRDefault="00FC03F8">
      <w:pPr>
        <w:pStyle w:val="BodyText"/>
        <w:rPr>
          <w:b/>
          <w:sz w:val="24"/>
        </w:rPr>
      </w:pPr>
    </w:p>
    <w:p w:rsidR="00FC03F8" w:rsidRDefault="00FC03F8">
      <w:pPr>
        <w:pStyle w:val="BodyText"/>
        <w:rPr>
          <w:b/>
          <w:sz w:val="24"/>
        </w:rPr>
      </w:pPr>
    </w:p>
    <w:p w:rsidR="00FC03F8" w:rsidRDefault="00FC03F8">
      <w:pPr>
        <w:pStyle w:val="BodyText"/>
        <w:rPr>
          <w:b/>
          <w:sz w:val="24"/>
        </w:rPr>
      </w:pPr>
    </w:p>
    <w:p w:rsidR="00FC03F8" w:rsidRDefault="00FC03F8">
      <w:pPr>
        <w:pStyle w:val="BodyText"/>
        <w:rPr>
          <w:b/>
          <w:sz w:val="24"/>
        </w:rPr>
      </w:pPr>
    </w:p>
    <w:p w:rsidR="00FC03F8" w:rsidRDefault="00FC03F8">
      <w:pPr>
        <w:pStyle w:val="BodyText"/>
        <w:rPr>
          <w:b/>
          <w:sz w:val="24"/>
        </w:rPr>
      </w:pPr>
    </w:p>
    <w:p w:rsidR="00FC03F8" w:rsidRDefault="00FC03F8">
      <w:pPr>
        <w:pStyle w:val="BodyText"/>
        <w:rPr>
          <w:b/>
          <w:sz w:val="24"/>
        </w:rPr>
      </w:pPr>
    </w:p>
    <w:p w:rsidR="00FC03F8" w:rsidRDefault="00FC03F8">
      <w:pPr>
        <w:pStyle w:val="BodyText"/>
        <w:spacing w:before="193"/>
        <w:rPr>
          <w:b/>
          <w:sz w:val="24"/>
        </w:rPr>
      </w:pPr>
    </w:p>
    <w:p w:rsidR="00FC03F8" w:rsidRDefault="00FB0780">
      <w:pPr>
        <w:spacing w:line="230" w:lineRule="auto"/>
        <w:ind w:left="459" w:right="4523"/>
        <w:rPr>
          <w:b/>
          <w:i/>
          <w:sz w:val="24"/>
        </w:rPr>
      </w:pPr>
      <w:r>
        <w:rPr>
          <w:b/>
          <w:i/>
          <w:color w:val="231F20"/>
          <w:sz w:val="24"/>
        </w:rPr>
        <w:t>This</w:t>
      </w:r>
      <w:r>
        <w:rPr>
          <w:b/>
          <w:i/>
          <w:color w:val="231F20"/>
          <w:spacing w:val="-4"/>
          <w:sz w:val="24"/>
        </w:rPr>
        <w:t xml:space="preserve"> </w:t>
      </w:r>
      <w:r>
        <w:rPr>
          <w:b/>
          <w:i/>
          <w:color w:val="231F20"/>
          <w:sz w:val="24"/>
        </w:rPr>
        <w:t>paper</w:t>
      </w:r>
      <w:r>
        <w:rPr>
          <w:b/>
          <w:i/>
          <w:color w:val="231F20"/>
          <w:spacing w:val="-4"/>
          <w:sz w:val="24"/>
        </w:rPr>
        <w:t xml:space="preserve"> </w:t>
      </w:r>
      <w:r>
        <w:rPr>
          <w:b/>
          <w:i/>
          <w:color w:val="231F20"/>
          <w:sz w:val="24"/>
        </w:rPr>
        <w:t>consists</w:t>
      </w:r>
      <w:r>
        <w:rPr>
          <w:b/>
          <w:i/>
          <w:color w:val="231F20"/>
          <w:spacing w:val="-4"/>
          <w:sz w:val="24"/>
        </w:rPr>
        <w:t xml:space="preserve"> </w:t>
      </w:r>
      <w:r>
        <w:rPr>
          <w:b/>
          <w:i/>
          <w:color w:val="231F20"/>
          <w:sz w:val="24"/>
        </w:rPr>
        <w:t>of</w:t>
      </w:r>
      <w:r>
        <w:rPr>
          <w:b/>
          <w:i/>
          <w:color w:val="231F20"/>
          <w:spacing w:val="40"/>
          <w:sz w:val="24"/>
        </w:rPr>
        <w:t xml:space="preserve"> </w:t>
      </w:r>
      <w:r>
        <w:rPr>
          <w:b/>
          <w:i/>
          <w:color w:val="231F20"/>
          <w:sz w:val="24"/>
        </w:rPr>
        <w:t>three</w:t>
      </w:r>
      <w:r>
        <w:rPr>
          <w:b/>
          <w:i/>
          <w:color w:val="231F20"/>
          <w:spacing w:val="-4"/>
          <w:sz w:val="24"/>
        </w:rPr>
        <w:t xml:space="preserve"> </w:t>
      </w:r>
      <w:r>
        <w:rPr>
          <w:b/>
          <w:i/>
          <w:color w:val="231F20"/>
          <w:sz w:val="24"/>
        </w:rPr>
        <w:t>sections:</w:t>
      </w:r>
      <w:r>
        <w:rPr>
          <w:b/>
          <w:i/>
          <w:color w:val="231F20"/>
          <w:spacing w:val="-12"/>
          <w:sz w:val="24"/>
        </w:rPr>
        <w:t xml:space="preserve"> </w:t>
      </w:r>
      <w:r>
        <w:rPr>
          <w:b/>
          <w:i/>
          <w:color w:val="231F20"/>
          <w:sz w:val="24"/>
        </w:rPr>
        <w:t>A,</w:t>
      </w:r>
      <w:r>
        <w:rPr>
          <w:b/>
          <w:i/>
          <w:color w:val="231F20"/>
          <w:spacing w:val="-4"/>
          <w:sz w:val="24"/>
        </w:rPr>
        <w:t xml:space="preserve"> </w:t>
      </w:r>
      <w:r>
        <w:rPr>
          <w:b/>
          <w:i/>
          <w:color w:val="231F20"/>
          <w:sz w:val="24"/>
        </w:rPr>
        <w:t>B</w:t>
      </w:r>
      <w:r>
        <w:rPr>
          <w:b/>
          <w:i/>
          <w:color w:val="231F20"/>
          <w:spacing w:val="-4"/>
          <w:sz w:val="24"/>
        </w:rPr>
        <w:t xml:space="preserve"> </w:t>
      </w:r>
      <w:r>
        <w:rPr>
          <w:b/>
          <w:i/>
          <w:color w:val="231F20"/>
          <w:sz w:val="24"/>
        </w:rPr>
        <w:t>and</w:t>
      </w:r>
      <w:r>
        <w:rPr>
          <w:b/>
          <w:i/>
          <w:color w:val="231F20"/>
          <w:spacing w:val="-4"/>
          <w:sz w:val="24"/>
        </w:rPr>
        <w:t xml:space="preserve"> </w:t>
      </w:r>
      <w:r>
        <w:rPr>
          <w:b/>
          <w:i/>
          <w:color w:val="231F20"/>
          <w:sz w:val="24"/>
        </w:rPr>
        <w:t>C Answer ALL the questions in section A</w:t>
      </w:r>
    </w:p>
    <w:p w:rsidR="00FC03F8" w:rsidRDefault="00FB0780">
      <w:pPr>
        <w:spacing w:before="2" w:line="230" w:lineRule="auto"/>
        <w:ind w:left="459" w:right="1618"/>
        <w:rPr>
          <w:b/>
          <w:i/>
          <w:sz w:val="24"/>
        </w:rPr>
      </w:pPr>
      <w:r>
        <w:rPr>
          <w:b/>
          <w:i/>
          <w:color w:val="231F20"/>
          <w:sz w:val="24"/>
        </w:rPr>
        <w:t>Answer</w:t>
      </w:r>
      <w:r>
        <w:rPr>
          <w:b/>
          <w:i/>
          <w:color w:val="231F20"/>
          <w:spacing w:val="-3"/>
          <w:sz w:val="24"/>
        </w:rPr>
        <w:t xml:space="preserve"> </w:t>
      </w:r>
      <w:r>
        <w:rPr>
          <w:b/>
          <w:i/>
          <w:color w:val="231F20"/>
          <w:sz w:val="24"/>
        </w:rPr>
        <w:t>any</w:t>
      </w:r>
      <w:r>
        <w:rPr>
          <w:b/>
          <w:i/>
          <w:color w:val="231F20"/>
          <w:spacing w:val="-3"/>
          <w:sz w:val="24"/>
        </w:rPr>
        <w:t xml:space="preserve"> </w:t>
      </w:r>
      <w:r>
        <w:rPr>
          <w:b/>
          <w:i/>
          <w:color w:val="231F20"/>
          <w:sz w:val="24"/>
        </w:rPr>
        <w:t>three</w:t>
      </w:r>
      <w:r>
        <w:rPr>
          <w:b/>
          <w:i/>
          <w:color w:val="231F20"/>
          <w:spacing w:val="-3"/>
          <w:sz w:val="24"/>
        </w:rPr>
        <w:t xml:space="preserve"> </w:t>
      </w:r>
      <w:r>
        <w:rPr>
          <w:b/>
          <w:i/>
          <w:color w:val="231F20"/>
          <w:sz w:val="24"/>
        </w:rPr>
        <w:t>questions</w:t>
      </w:r>
      <w:r>
        <w:rPr>
          <w:b/>
          <w:i/>
          <w:color w:val="231F20"/>
          <w:spacing w:val="-3"/>
          <w:sz w:val="24"/>
        </w:rPr>
        <w:t xml:space="preserve"> </w:t>
      </w:r>
      <w:r>
        <w:rPr>
          <w:b/>
          <w:i/>
          <w:color w:val="231F20"/>
          <w:sz w:val="24"/>
        </w:rPr>
        <w:t>from</w:t>
      </w:r>
      <w:r>
        <w:rPr>
          <w:b/>
          <w:i/>
          <w:color w:val="231F20"/>
          <w:spacing w:val="-3"/>
          <w:sz w:val="24"/>
        </w:rPr>
        <w:t xml:space="preserve"> </w:t>
      </w:r>
      <w:r>
        <w:rPr>
          <w:b/>
          <w:i/>
          <w:color w:val="231F20"/>
          <w:sz w:val="24"/>
        </w:rPr>
        <w:t>section</w:t>
      </w:r>
      <w:r>
        <w:rPr>
          <w:b/>
          <w:i/>
          <w:color w:val="231F20"/>
          <w:spacing w:val="-3"/>
          <w:sz w:val="24"/>
        </w:rPr>
        <w:t xml:space="preserve"> </w:t>
      </w:r>
      <w:r>
        <w:rPr>
          <w:b/>
          <w:i/>
          <w:color w:val="231F20"/>
          <w:sz w:val="24"/>
        </w:rPr>
        <w:t>B</w:t>
      </w:r>
      <w:r>
        <w:rPr>
          <w:b/>
          <w:i/>
          <w:color w:val="231F20"/>
          <w:spacing w:val="-3"/>
          <w:sz w:val="24"/>
        </w:rPr>
        <w:t xml:space="preserve"> </w:t>
      </w:r>
      <w:r>
        <w:rPr>
          <w:b/>
          <w:i/>
          <w:color w:val="231F20"/>
          <w:sz w:val="24"/>
        </w:rPr>
        <w:t>and</w:t>
      </w:r>
      <w:r>
        <w:rPr>
          <w:b/>
          <w:i/>
          <w:color w:val="231F20"/>
          <w:spacing w:val="-3"/>
          <w:sz w:val="24"/>
        </w:rPr>
        <w:t xml:space="preserve"> </w:t>
      </w:r>
      <w:r>
        <w:rPr>
          <w:b/>
          <w:i/>
          <w:color w:val="231F20"/>
          <w:sz w:val="24"/>
        </w:rPr>
        <w:t>two</w:t>
      </w:r>
      <w:r>
        <w:rPr>
          <w:b/>
          <w:i/>
          <w:color w:val="231F20"/>
          <w:spacing w:val="-3"/>
          <w:sz w:val="24"/>
        </w:rPr>
        <w:t xml:space="preserve"> </w:t>
      </w:r>
      <w:r>
        <w:rPr>
          <w:b/>
          <w:i/>
          <w:color w:val="231F20"/>
          <w:sz w:val="24"/>
        </w:rPr>
        <w:t>questions</w:t>
      </w:r>
      <w:r>
        <w:rPr>
          <w:b/>
          <w:i/>
          <w:color w:val="231F20"/>
          <w:spacing w:val="-3"/>
          <w:sz w:val="24"/>
        </w:rPr>
        <w:t xml:space="preserve"> </w:t>
      </w:r>
      <w:r>
        <w:rPr>
          <w:b/>
          <w:i/>
          <w:color w:val="231F20"/>
          <w:sz w:val="24"/>
        </w:rPr>
        <w:t>from</w:t>
      </w:r>
      <w:r>
        <w:rPr>
          <w:b/>
          <w:i/>
          <w:color w:val="231F20"/>
          <w:spacing w:val="-3"/>
          <w:sz w:val="24"/>
        </w:rPr>
        <w:t xml:space="preserve"> </w:t>
      </w:r>
      <w:r>
        <w:rPr>
          <w:b/>
          <w:i/>
          <w:color w:val="231F20"/>
          <w:sz w:val="24"/>
        </w:rPr>
        <w:t>section</w:t>
      </w:r>
      <w:r>
        <w:rPr>
          <w:b/>
          <w:i/>
          <w:color w:val="231F20"/>
          <w:spacing w:val="-3"/>
          <w:sz w:val="24"/>
        </w:rPr>
        <w:t xml:space="preserve"> </w:t>
      </w:r>
      <w:r>
        <w:rPr>
          <w:b/>
          <w:i/>
          <w:color w:val="231F20"/>
          <w:sz w:val="24"/>
        </w:rPr>
        <w:t>C. Answers to all the questions must be written in the answer booklet provided.</w:t>
      </w:r>
    </w:p>
    <w:p w:rsidR="00FC03F8" w:rsidRDefault="00FC03F8">
      <w:pPr>
        <w:pStyle w:val="BodyText"/>
        <w:rPr>
          <w:b/>
          <w:i/>
          <w:sz w:val="24"/>
        </w:rPr>
      </w:pPr>
    </w:p>
    <w:p w:rsidR="00FC03F8" w:rsidRDefault="00FC03F8">
      <w:pPr>
        <w:pStyle w:val="BodyText"/>
        <w:rPr>
          <w:b/>
          <w:i/>
          <w:sz w:val="24"/>
        </w:rPr>
      </w:pPr>
    </w:p>
    <w:p w:rsidR="00FC03F8" w:rsidRDefault="00FC03F8">
      <w:pPr>
        <w:pStyle w:val="BodyText"/>
        <w:rPr>
          <w:b/>
          <w:i/>
          <w:sz w:val="24"/>
        </w:rPr>
      </w:pPr>
    </w:p>
    <w:p w:rsidR="00FC03F8" w:rsidRDefault="00FC03F8">
      <w:pPr>
        <w:pStyle w:val="BodyText"/>
        <w:rPr>
          <w:b/>
          <w:i/>
          <w:sz w:val="24"/>
        </w:rPr>
      </w:pPr>
    </w:p>
    <w:p w:rsidR="00FC03F8" w:rsidRDefault="00FC03F8">
      <w:pPr>
        <w:pStyle w:val="BodyText"/>
        <w:rPr>
          <w:b/>
          <w:i/>
          <w:sz w:val="24"/>
        </w:rPr>
      </w:pPr>
    </w:p>
    <w:p w:rsidR="00FC03F8" w:rsidRDefault="00FC03F8">
      <w:pPr>
        <w:pStyle w:val="BodyText"/>
        <w:rPr>
          <w:b/>
          <w:i/>
          <w:sz w:val="24"/>
        </w:rPr>
      </w:pPr>
    </w:p>
    <w:p w:rsidR="00FC03F8" w:rsidRDefault="00FC03F8">
      <w:pPr>
        <w:pStyle w:val="BodyText"/>
        <w:rPr>
          <w:b/>
          <w:i/>
          <w:sz w:val="24"/>
        </w:rPr>
      </w:pPr>
    </w:p>
    <w:p w:rsidR="00FC03F8" w:rsidRDefault="00FC03F8">
      <w:pPr>
        <w:pStyle w:val="BodyText"/>
        <w:rPr>
          <w:b/>
          <w:i/>
          <w:sz w:val="24"/>
        </w:rPr>
      </w:pPr>
    </w:p>
    <w:p w:rsidR="00FC03F8" w:rsidRDefault="00FC03F8">
      <w:pPr>
        <w:pStyle w:val="BodyText"/>
        <w:rPr>
          <w:b/>
          <w:i/>
          <w:sz w:val="24"/>
        </w:rPr>
      </w:pPr>
    </w:p>
    <w:p w:rsidR="00FC03F8" w:rsidRDefault="00FC03F8">
      <w:pPr>
        <w:pStyle w:val="BodyText"/>
        <w:rPr>
          <w:b/>
          <w:i/>
          <w:sz w:val="24"/>
        </w:rPr>
      </w:pPr>
    </w:p>
    <w:p w:rsidR="00FC03F8" w:rsidRDefault="00FC03F8">
      <w:pPr>
        <w:pStyle w:val="BodyText"/>
        <w:rPr>
          <w:b/>
          <w:i/>
          <w:sz w:val="24"/>
        </w:rPr>
      </w:pPr>
    </w:p>
    <w:p w:rsidR="00FC03F8" w:rsidRDefault="00FC03F8">
      <w:pPr>
        <w:pStyle w:val="BodyText"/>
        <w:rPr>
          <w:b/>
          <w:i/>
          <w:sz w:val="24"/>
        </w:rPr>
      </w:pPr>
    </w:p>
    <w:p w:rsidR="00FC03F8" w:rsidRDefault="00FC03F8">
      <w:pPr>
        <w:pStyle w:val="BodyText"/>
        <w:rPr>
          <w:b/>
          <w:i/>
          <w:sz w:val="24"/>
        </w:rPr>
      </w:pPr>
    </w:p>
    <w:p w:rsidR="00FC03F8" w:rsidRDefault="00FC03F8">
      <w:pPr>
        <w:pStyle w:val="BodyText"/>
        <w:rPr>
          <w:b/>
          <w:i/>
          <w:sz w:val="24"/>
        </w:rPr>
      </w:pPr>
    </w:p>
    <w:p w:rsidR="00FC03F8" w:rsidRDefault="00FC03F8">
      <w:pPr>
        <w:pStyle w:val="BodyText"/>
        <w:rPr>
          <w:b/>
          <w:i/>
          <w:sz w:val="24"/>
        </w:rPr>
      </w:pPr>
    </w:p>
    <w:p w:rsidR="00FC03F8" w:rsidRDefault="00FC03F8">
      <w:pPr>
        <w:pStyle w:val="BodyText"/>
        <w:spacing w:before="95"/>
        <w:rPr>
          <w:b/>
          <w:i/>
          <w:sz w:val="24"/>
        </w:rPr>
      </w:pPr>
    </w:p>
    <w:p w:rsidR="00FC03F8" w:rsidRDefault="00FB0780">
      <w:pPr>
        <w:spacing w:before="1"/>
        <w:ind w:left="428" w:right="423"/>
        <w:jc w:val="center"/>
        <w:rPr>
          <w:b/>
          <w:sz w:val="24"/>
        </w:rPr>
      </w:pPr>
      <w:r>
        <w:rPr>
          <w:b/>
          <w:color w:val="231F20"/>
          <w:sz w:val="24"/>
        </w:rPr>
        <w:t>This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paper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consists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2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printed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pacing w:val="-2"/>
          <w:sz w:val="24"/>
        </w:rPr>
        <w:t>pages</w:t>
      </w:r>
    </w:p>
    <w:p w:rsidR="00FC03F8" w:rsidRDefault="00FB0780">
      <w:pPr>
        <w:spacing w:before="264" w:line="230" w:lineRule="auto"/>
        <w:ind w:left="428" w:right="421"/>
        <w:jc w:val="center"/>
        <w:rPr>
          <w:b/>
          <w:sz w:val="24"/>
        </w:rPr>
      </w:pPr>
      <w:r>
        <w:rPr>
          <w:b/>
          <w:color w:val="231F20"/>
          <w:sz w:val="24"/>
        </w:rPr>
        <w:t>Candidates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should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check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question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paper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ensure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that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all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pages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are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printed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as indicated and no questions are missing.</w:t>
      </w:r>
    </w:p>
    <w:p w:rsidR="00FC03F8" w:rsidRDefault="00FC03F8">
      <w:pPr>
        <w:pStyle w:val="BodyText"/>
        <w:rPr>
          <w:b/>
          <w:sz w:val="20"/>
        </w:rPr>
      </w:pPr>
    </w:p>
    <w:p w:rsidR="00FC03F8" w:rsidRDefault="00FC03F8">
      <w:pPr>
        <w:pStyle w:val="BodyText"/>
        <w:rPr>
          <w:b/>
          <w:sz w:val="20"/>
        </w:rPr>
      </w:pPr>
    </w:p>
    <w:p w:rsidR="00FC03F8" w:rsidRDefault="00FC03F8">
      <w:pPr>
        <w:pStyle w:val="BodyText"/>
        <w:rPr>
          <w:b/>
          <w:sz w:val="20"/>
        </w:rPr>
      </w:pPr>
    </w:p>
    <w:p w:rsidR="00FC03F8" w:rsidRDefault="00FC03F8">
      <w:pPr>
        <w:pStyle w:val="BodyText"/>
        <w:spacing w:before="29"/>
        <w:rPr>
          <w:b/>
          <w:sz w:val="20"/>
        </w:rPr>
      </w:pPr>
    </w:p>
    <w:p w:rsidR="00FC03F8" w:rsidRDefault="00FB0780">
      <w:pPr>
        <w:spacing w:before="1"/>
        <w:ind w:left="374"/>
        <w:rPr>
          <w:b/>
          <w:i/>
          <w:sz w:val="20"/>
        </w:rPr>
      </w:pPr>
      <w:r>
        <w:rPr>
          <w:b/>
          <w:i/>
          <w:color w:val="231F20"/>
          <w:sz w:val="20"/>
        </w:rPr>
        <w:t>311/1</w:t>
      </w:r>
      <w:r>
        <w:rPr>
          <w:b/>
          <w:i/>
          <w:color w:val="231F20"/>
          <w:spacing w:val="44"/>
          <w:sz w:val="20"/>
        </w:rPr>
        <w:t xml:space="preserve"> </w:t>
      </w:r>
      <w:r>
        <w:rPr>
          <w:b/>
          <w:i/>
          <w:color w:val="231F20"/>
          <w:sz w:val="20"/>
        </w:rPr>
        <w:t>History</w:t>
      </w:r>
      <w:r>
        <w:rPr>
          <w:b/>
          <w:i/>
          <w:color w:val="231F20"/>
          <w:spacing w:val="-3"/>
          <w:sz w:val="20"/>
        </w:rPr>
        <w:t xml:space="preserve"> </w:t>
      </w:r>
      <w:r>
        <w:rPr>
          <w:b/>
          <w:i/>
          <w:color w:val="231F20"/>
          <w:sz w:val="20"/>
        </w:rPr>
        <w:t>&amp;</w:t>
      </w:r>
      <w:r>
        <w:rPr>
          <w:b/>
          <w:i/>
          <w:color w:val="231F20"/>
          <w:spacing w:val="-3"/>
          <w:sz w:val="20"/>
        </w:rPr>
        <w:t xml:space="preserve"> </w:t>
      </w:r>
      <w:r>
        <w:rPr>
          <w:b/>
          <w:i/>
          <w:color w:val="231F20"/>
          <w:spacing w:val="-2"/>
          <w:sz w:val="20"/>
        </w:rPr>
        <w:t>Govt.</w:t>
      </w:r>
    </w:p>
    <w:p w:rsidR="00FC03F8" w:rsidRDefault="00FC03F8">
      <w:pPr>
        <w:rPr>
          <w:sz w:val="20"/>
        </w:rPr>
        <w:sectPr w:rsidR="00FC03F8">
          <w:type w:val="continuous"/>
          <w:pgSz w:w="12270" w:h="17200"/>
          <w:pgMar w:top="1300" w:right="840" w:bottom="280" w:left="920" w:header="720" w:footer="720" w:gutter="0"/>
          <w:cols w:space="720"/>
        </w:sectPr>
      </w:pPr>
    </w:p>
    <w:p w:rsidR="00FC03F8" w:rsidRDefault="00FB0780">
      <w:pPr>
        <w:pStyle w:val="Heading2"/>
        <w:spacing w:before="47"/>
      </w:pPr>
      <w:r>
        <w:rPr>
          <w:color w:val="231F20"/>
        </w:rPr>
        <w:lastRenderedPageBreak/>
        <w:t>SECTION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25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MARKS</w:t>
      </w:r>
    </w:p>
    <w:p w:rsidR="00FC03F8" w:rsidRDefault="00FB0780">
      <w:pPr>
        <w:spacing w:before="107"/>
        <w:ind w:left="154"/>
        <w:rPr>
          <w:b/>
        </w:rPr>
      </w:pPr>
      <w:r>
        <w:rPr>
          <w:b/>
          <w:color w:val="231F20"/>
        </w:rPr>
        <w:t>Answer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all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questions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in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this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section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in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answer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booklet</w:t>
      </w:r>
      <w:r>
        <w:rPr>
          <w:b/>
          <w:color w:val="231F20"/>
          <w:spacing w:val="-2"/>
        </w:rPr>
        <w:t xml:space="preserve"> provided.</w:t>
      </w:r>
    </w:p>
    <w:p w:rsidR="00FC03F8" w:rsidRDefault="00FB0780">
      <w:pPr>
        <w:pStyle w:val="ListParagraph"/>
        <w:numPr>
          <w:ilvl w:val="0"/>
          <w:numId w:val="2"/>
        </w:numPr>
        <w:tabs>
          <w:tab w:val="left" w:pos="729"/>
          <w:tab w:val="left" w:pos="9149"/>
        </w:tabs>
      </w:pPr>
      <w:r>
        <w:rPr>
          <w:color w:val="231F20"/>
        </w:rPr>
        <w:t>Name the dispersal point of the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2"/>
        </w:rPr>
        <w:t>Akamba</w:t>
      </w:r>
      <w:proofErr w:type="spellEnd"/>
      <w:r>
        <w:rPr>
          <w:color w:val="231F20"/>
          <w:spacing w:val="-2"/>
        </w:rPr>
        <w:t>.</w:t>
      </w:r>
      <w:r>
        <w:rPr>
          <w:color w:val="231F20"/>
        </w:rPr>
        <w:tab/>
        <w:t xml:space="preserve">(l </w:t>
      </w:r>
      <w:r>
        <w:rPr>
          <w:color w:val="231F20"/>
          <w:spacing w:val="-2"/>
        </w:rPr>
        <w:t>mark)</w:t>
      </w:r>
    </w:p>
    <w:p w:rsidR="00FC03F8" w:rsidRDefault="00FB0780">
      <w:pPr>
        <w:pStyle w:val="ListParagraph"/>
        <w:numPr>
          <w:ilvl w:val="0"/>
          <w:numId w:val="2"/>
        </w:numPr>
        <w:tabs>
          <w:tab w:val="left" w:pos="729"/>
        </w:tabs>
      </w:pPr>
      <w:r>
        <w:rPr>
          <w:color w:val="231F20"/>
        </w:rPr>
        <w:t>Give</w:t>
      </w:r>
      <w:r>
        <w:rPr>
          <w:color w:val="231F20"/>
          <w:spacing w:val="-3"/>
        </w:rPr>
        <w:t xml:space="preserve"> </w:t>
      </w:r>
      <w:r>
        <w:rPr>
          <w:b/>
          <w:color w:val="231F20"/>
        </w:rPr>
        <w:t xml:space="preserve">two </w:t>
      </w:r>
      <w:r>
        <w:rPr>
          <w:color w:val="231F20"/>
        </w:rPr>
        <w:t>sources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information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used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learn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History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East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African Coast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before</w:t>
      </w:r>
    </w:p>
    <w:p w:rsidR="00FC03F8" w:rsidRDefault="00FB0780">
      <w:pPr>
        <w:pStyle w:val="BodyText"/>
        <w:tabs>
          <w:tab w:val="left" w:pos="9149"/>
        </w:tabs>
        <w:spacing w:before="100"/>
        <w:ind w:left="784"/>
      </w:pP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</w:t>
      </w:r>
      <w:proofErr w:type="spellStart"/>
      <w:r>
        <w:rPr>
          <w:color w:val="231F20"/>
          <w:position w:val="11"/>
          <w:sz w:val="11"/>
        </w:rPr>
        <w:t>th</w:t>
      </w:r>
      <w:proofErr w:type="spellEnd"/>
      <w:r>
        <w:rPr>
          <w:color w:val="231F20"/>
          <w:spacing w:val="-1"/>
          <w:position w:val="11"/>
          <w:sz w:val="11"/>
        </w:rPr>
        <w:t xml:space="preserve"> </w:t>
      </w:r>
      <w:r>
        <w:rPr>
          <w:color w:val="231F20"/>
          <w:spacing w:val="-2"/>
        </w:rPr>
        <w:t>Century.</w:t>
      </w:r>
      <w:r>
        <w:rPr>
          <w:color w:val="231F20"/>
        </w:rPr>
        <w:tab/>
        <w:t>(2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marks)</w:t>
      </w:r>
    </w:p>
    <w:p w:rsidR="00FC03F8" w:rsidRDefault="00FB0780">
      <w:pPr>
        <w:pStyle w:val="ListParagraph"/>
        <w:numPr>
          <w:ilvl w:val="0"/>
          <w:numId w:val="2"/>
        </w:numPr>
        <w:tabs>
          <w:tab w:val="left" w:pos="729"/>
          <w:tab w:val="left" w:pos="9149"/>
        </w:tabs>
      </w:pPr>
      <w:r>
        <w:rPr>
          <w:color w:val="231F20"/>
        </w:rPr>
        <w:t>Give</w:t>
      </w:r>
      <w:r>
        <w:rPr>
          <w:color w:val="231F20"/>
          <w:spacing w:val="-3"/>
        </w:rPr>
        <w:t xml:space="preserve"> </w:t>
      </w:r>
      <w:r>
        <w:rPr>
          <w:b/>
          <w:color w:val="231F20"/>
        </w:rPr>
        <w:t>two</w:t>
      </w:r>
      <w:r>
        <w:rPr>
          <w:b/>
          <w:color w:val="231F20"/>
          <w:spacing w:val="-1"/>
        </w:rPr>
        <w:t xml:space="preserve"> </w:t>
      </w:r>
      <w:r>
        <w:rPr>
          <w:color w:val="231F20"/>
        </w:rPr>
        <w:t>Importance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Eunoto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Maasai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Community.</w:t>
      </w:r>
      <w:r>
        <w:rPr>
          <w:color w:val="231F20"/>
        </w:rPr>
        <w:tab/>
        <w:t>(2</w:t>
      </w:r>
      <w:r>
        <w:rPr>
          <w:color w:val="231F20"/>
          <w:spacing w:val="-2"/>
        </w:rPr>
        <w:t xml:space="preserve"> marks)</w:t>
      </w:r>
    </w:p>
    <w:p w:rsidR="00FC03F8" w:rsidRDefault="00FB0780">
      <w:pPr>
        <w:pStyle w:val="ListParagraph"/>
        <w:numPr>
          <w:ilvl w:val="0"/>
          <w:numId w:val="2"/>
        </w:numPr>
        <w:tabs>
          <w:tab w:val="left" w:pos="729"/>
          <w:tab w:val="left" w:pos="9149"/>
        </w:tabs>
      </w:pPr>
      <w:r>
        <w:rPr>
          <w:color w:val="231F20"/>
        </w:rPr>
        <w:t>Give</w:t>
      </w:r>
      <w:r>
        <w:rPr>
          <w:color w:val="231F20"/>
          <w:spacing w:val="-3"/>
        </w:rPr>
        <w:t xml:space="preserve"> </w:t>
      </w:r>
      <w:r>
        <w:rPr>
          <w:b/>
          <w:color w:val="231F20"/>
        </w:rPr>
        <w:t xml:space="preserve">two </w:t>
      </w:r>
      <w:r>
        <w:rPr>
          <w:color w:val="231F20"/>
        </w:rPr>
        <w:t>ways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 which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mission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stations promoted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spread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Christianity in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Kenya.</w:t>
      </w:r>
      <w:r>
        <w:rPr>
          <w:color w:val="231F20"/>
        </w:rPr>
        <w:tab/>
        <w:t>(2</w:t>
      </w:r>
      <w:r>
        <w:rPr>
          <w:color w:val="231F20"/>
          <w:spacing w:val="-2"/>
        </w:rPr>
        <w:t xml:space="preserve"> marks)</w:t>
      </w:r>
    </w:p>
    <w:p w:rsidR="00FC03F8" w:rsidRDefault="00FB0780">
      <w:pPr>
        <w:pStyle w:val="ListParagraph"/>
        <w:numPr>
          <w:ilvl w:val="0"/>
          <w:numId w:val="2"/>
        </w:numPr>
        <w:tabs>
          <w:tab w:val="left" w:pos="729"/>
          <w:tab w:val="left" w:pos="9204"/>
        </w:tabs>
      </w:pPr>
      <w:r>
        <w:rPr>
          <w:color w:val="231F20"/>
        </w:rPr>
        <w:t>identify</w:t>
      </w:r>
      <w:r>
        <w:rPr>
          <w:color w:val="231F20"/>
          <w:spacing w:val="-7"/>
        </w:rPr>
        <w:t xml:space="preserve"> </w:t>
      </w:r>
      <w:r>
        <w:rPr>
          <w:b/>
          <w:color w:val="231F20"/>
        </w:rPr>
        <w:t>one</w:t>
      </w:r>
      <w:r>
        <w:rPr>
          <w:b/>
          <w:color w:val="231F20"/>
          <w:spacing w:val="-4"/>
        </w:rPr>
        <w:t xml:space="preserve"> </w:t>
      </w:r>
      <w:r>
        <w:rPr>
          <w:color w:val="231F20"/>
        </w:rPr>
        <w:t>demand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Young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Kavirondo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Association.</w:t>
      </w:r>
      <w:r>
        <w:rPr>
          <w:color w:val="231F20"/>
        </w:rPr>
        <w:tab/>
        <w:t xml:space="preserve">(l </w:t>
      </w:r>
      <w:r>
        <w:rPr>
          <w:color w:val="231F20"/>
          <w:spacing w:val="-2"/>
        </w:rPr>
        <w:t>mark)</w:t>
      </w:r>
    </w:p>
    <w:p w:rsidR="00FC03F8" w:rsidRDefault="00FB0780">
      <w:pPr>
        <w:pStyle w:val="ListParagraph"/>
        <w:numPr>
          <w:ilvl w:val="0"/>
          <w:numId w:val="2"/>
        </w:numPr>
        <w:tabs>
          <w:tab w:val="left" w:pos="729"/>
          <w:tab w:val="left" w:pos="9149"/>
        </w:tabs>
      </w:pPr>
      <w:r>
        <w:rPr>
          <w:color w:val="231F20"/>
        </w:rPr>
        <w:t>Name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colonial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Governor who declared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state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Emergency 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Kenya in </w:t>
      </w:r>
      <w:r>
        <w:rPr>
          <w:color w:val="231F20"/>
          <w:spacing w:val="-2"/>
        </w:rPr>
        <w:t>1952.</w:t>
      </w:r>
      <w:r>
        <w:rPr>
          <w:color w:val="231F20"/>
        </w:rPr>
        <w:tab/>
        <w:t xml:space="preserve">(l </w:t>
      </w:r>
      <w:r>
        <w:rPr>
          <w:color w:val="231F20"/>
          <w:spacing w:val="-2"/>
        </w:rPr>
        <w:t>mark)</w:t>
      </w:r>
    </w:p>
    <w:p w:rsidR="00FC03F8" w:rsidRDefault="00FB0780">
      <w:pPr>
        <w:pStyle w:val="ListParagraph"/>
        <w:numPr>
          <w:ilvl w:val="0"/>
          <w:numId w:val="2"/>
        </w:numPr>
        <w:tabs>
          <w:tab w:val="left" w:pos="729"/>
        </w:tabs>
      </w:pPr>
      <w:r>
        <w:rPr>
          <w:color w:val="231F20"/>
        </w:rPr>
        <w:t>State</w:t>
      </w:r>
      <w:r>
        <w:rPr>
          <w:color w:val="231F20"/>
          <w:spacing w:val="-2"/>
        </w:rPr>
        <w:t xml:space="preserve"> </w:t>
      </w:r>
      <w:r>
        <w:rPr>
          <w:b/>
          <w:color w:val="231F20"/>
        </w:rPr>
        <w:t>two</w:t>
      </w:r>
      <w:r>
        <w:rPr>
          <w:b/>
          <w:color w:val="231F20"/>
          <w:spacing w:val="-1"/>
        </w:rPr>
        <w:t xml:space="preserve"> </w:t>
      </w:r>
      <w:r>
        <w:rPr>
          <w:color w:val="231F20"/>
        </w:rPr>
        <w:t>similarities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political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Organizations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Ameru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Abagusii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of</w:t>
      </w:r>
    </w:p>
    <w:p w:rsidR="00FC03F8" w:rsidRDefault="00FB0780">
      <w:pPr>
        <w:pStyle w:val="BodyText"/>
        <w:tabs>
          <w:tab w:val="left" w:pos="9149"/>
        </w:tabs>
        <w:spacing w:before="100"/>
        <w:ind w:left="729"/>
      </w:pPr>
      <w:r>
        <w:rPr>
          <w:color w:val="231F20"/>
        </w:rPr>
        <w:t>Kenya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during the 19</w:t>
      </w:r>
      <w:proofErr w:type="spellStart"/>
      <w:r>
        <w:rPr>
          <w:color w:val="231F20"/>
          <w:position w:val="11"/>
          <w:sz w:val="11"/>
        </w:rPr>
        <w:t>th</w:t>
      </w:r>
      <w:proofErr w:type="spellEnd"/>
      <w:r>
        <w:rPr>
          <w:color w:val="231F20"/>
          <w:spacing w:val="26"/>
          <w:position w:val="11"/>
          <w:sz w:val="11"/>
        </w:rPr>
        <w:t xml:space="preserve"> </w:t>
      </w:r>
      <w:r>
        <w:rPr>
          <w:color w:val="231F20"/>
          <w:spacing w:val="-2"/>
        </w:rPr>
        <w:t>Century.</w:t>
      </w:r>
      <w:r>
        <w:rPr>
          <w:color w:val="231F20"/>
        </w:rPr>
        <w:tab/>
        <w:t>(2</w:t>
      </w:r>
      <w:r>
        <w:rPr>
          <w:color w:val="231F20"/>
          <w:spacing w:val="-2"/>
        </w:rPr>
        <w:t xml:space="preserve"> marks)</w:t>
      </w:r>
    </w:p>
    <w:p w:rsidR="00FC03F8" w:rsidRDefault="00FB0780">
      <w:pPr>
        <w:pStyle w:val="ListParagraph"/>
        <w:numPr>
          <w:ilvl w:val="0"/>
          <w:numId w:val="2"/>
        </w:numPr>
        <w:tabs>
          <w:tab w:val="left" w:pos="729"/>
        </w:tabs>
      </w:pPr>
      <w:r>
        <w:rPr>
          <w:color w:val="231F20"/>
        </w:rPr>
        <w:t>State</w:t>
      </w:r>
      <w:r>
        <w:rPr>
          <w:color w:val="231F20"/>
          <w:spacing w:val="-2"/>
        </w:rPr>
        <w:t xml:space="preserve"> </w:t>
      </w:r>
      <w:r>
        <w:rPr>
          <w:b/>
          <w:color w:val="231F20"/>
        </w:rPr>
        <w:t xml:space="preserve">two </w:t>
      </w:r>
      <w:r>
        <w:rPr>
          <w:color w:val="231F20"/>
        </w:rPr>
        <w:t>reasons why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Colonial Government established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Local Native Council in 1924.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(2 </w:t>
      </w:r>
      <w:r>
        <w:rPr>
          <w:color w:val="231F20"/>
          <w:spacing w:val="-2"/>
        </w:rPr>
        <w:t>marks)</w:t>
      </w:r>
    </w:p>
    <w:p w:rsidR="00FC03F8" w:rsidRDefault="00FB0780">
      <w:pPr>
        <w:pStyle w:val="ListParagraph"/>
        <w:numPr>
          <w:ilvl w:val="0"/>
          <w:numId w:val="2"/>
        </w:numPr>
        <w:tabs>
          <w:tab w:val="left" w:pos="729"/>
        </w:tabs>
      </w:pPr>
      <w:r>
        <w:rPr>
          <w:color w:val="231F20"/>
        </w:rPr>
        <w:t>State</w:t>
      </w:r>
      <w:r>
        <w:rPr>
          <w:color w:val="231F20"/>
          <w:spacing w:val="-2"/>
        </w:rPr>
        <w:t xml:space="preserve"> </w:t>
      </w:r>
      <w:r>
        <w:rPr>
          <w:b/>
          <w:color w:val="231F20"/>
        </w:rPr>
        <w:t xml:space="preserve">two </w:t>
      </w:r>
      <w:r>
        <w:rPr>
          <w:color w:val="231F20"/>
        </w:rPr>
        <w:t>features of independent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Churches that were Established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during the Colonial Period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in </w:t>
      </w:r>
      <w:r>
        <w:rPr>
          <w:color w:val="231F20"/>
          <w:spacing w:val="-2"/>
        </w:rPr>
        <w:t>Kenya</w:t>
      </w:r>
    </w:p>
    <w:p w:rsidR="00FC03F8" w:rsidRDefault="00FB0780">
      <w:pPr>
        <w:pStyle w:val="BodyText"/>
        <w:spacing w:before="107"/>
        <w:ind w:left="9149"/>
      </w:pPr>
      <w:r>
        <w:rPr>
          <w:color w:val="231F20"/>
        </w:rPr>
        <w:t>(2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marks)</w:t>
      </w:r>
    </w:p>
    <w:p w:rsidR="00FC03F8" w:rsidRDefault="00FB0780">
      <w:pPr>
        <w:pStyle w:val="ListParagraph"/>
        <w:numPr>
          <w:ilvl w:val="0"/>
          <w:numId w:val="2"/>
        </w:numPr>
        <w:tabs>
          <w:tab w:val="left" w:pos="729"/>
        </w:tabs>
      </w:pPr>
      <w:r>
        <w:rPr>
          <w:color w:val="231F20"/>
        </w:rPr>
        <w:t>Give</w:t>
      </w:r>
      <w:r>
        <w:rPr>
          <w:color w:val="231F20"/>
          <w:spacing w:val="-3"/>
        </w:rPr>
        <w:t xml:space="preserve"> </w:t>
      </w:r>
      <w:r>
        <w:rPr>
          <w:b/>
          <w:color w:val="231F20"/>
        </w:rPr>
        <w:t>two</w:t>
      </w:r>
      <w:r>
        <w:rPr>
          <w:b/>
          <w:color w:val="231F20"/>
          <w:spacing w:val="-1"/>
        </w:rPr>
        <w:t xml:space="preserve"> </w:t>
      </w:r>
      <w:r>
        <w:rPr>
          <w:color w:val="231F20"/>
        </w:rPr>
        <w:t>ways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Movement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contributed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Nationalism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struggle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Kenya.</w:t>
      </w:r>
    </w:p>
    <w:p w:rsidR="00FC03F8" w:rsidRDefault="00FB0780">
      <w:pPr>
        <w:pStyle w:val="BodyText"/>
        <w:spacing w:before="107"/>
        <w:ind w:left="9204"/>
      </w:pPr>
      <w:r>
        <w:rPr>
          <w:color w:val="231F20"/>
        </w:rPr>
        <w:t>(2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marks)</w:t>
      </w:r>
    </w:p>
    <w:p w:rsidR="00FC03F8" w:rsidRDefault="00FB0780">
      <w:pPr>
        <w:pStyle w:val="ListParagraph"/>
        <w:numPr>
          <w:ilvl w:val="0"/>
          <w:numId w:val="2"/>
        </w:numPr>
        <w:tabs>
          <w:tab w:val="left" w:pos="729"/>
          <w:tab w:val="left" w:pos="9149"/>
        </w:tabs>
      </w:pPr>
      <w:r>
        <w:rPr>
          <w:color w:val="231F20"/>
        </w:rPr>
        <w:t xml:space="preserve">What is </w:t>
      </w:r>
      <w:r>
        <w:rPr>
          <w:color w:val="231F20"/>
          <w:spacing w:val="-2"/>
        </w:rPr>
        <w:t>Citizenship</w:t>
      </w:r>
      <w:r>
        <w:rPr>
          <w:color w:val="231F20"/>
        </w:rPr>
        <w:tab/>
        <w:t xml:space="preserve">(1 </w:t>
      </w:r>
      <w:r>
        <w:rPr>
          <w:color w:val="231F20"/>
          <w:spacing w:val="-2"/>
        </w:rPr>
        <w:t>mark)</w:t>
      </w:r>
    </w:p>
    <w:p w:rsidR="00FC03F8" w:rsidRDefault="00FB0780">
      <w:pPr>
        <w:pStyle w:val="ListParagraph"/>
        <w:numPr>
          <w:ilvl w:val="0"/>
          <w:numId w:val="2"/>
        </w:numPr>
        <w:tabs>
          <w:tab w:val="left" w:pos="729"/>
          <w:tab w:val="left" w:pos="9149"/>
        </w:tabs>
      </w:pPr>
      <w:r>
        <w:rPr>
          <w:color w:val="231F20"/>
        </w:rPr>
        <w:t>Give</w:t>
      </w:r>
      <w:r>
        <w:rPr>
          <w:color w:val="231F20"/>
          <w:spacing w:val="-4"/>
        </w:rPr>
        <w:t xml:space="preserve"> </w:t>
      </w:r>
      <w:r>
        <w:rPr>
          <w:b/>
          <w:color w:val="231F20"/>
        </w:rPr>
        <w:t>two</w:t>
      </w:r>
      <w:r>
        <w:rPr>
          <w:b/>
          <w:color w:val="231F20"/>
          <w:spacing w:val="-1"/>
        </w:rPr>
        <w:t xml:space="preserve"> </w:t>
      </w:r>
      <w:r>
        <w:rPr>
          <w:color w:val="231F20"/>
        </w:rPr>
        <w:t>organs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Constitution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-2"/>
        </w:rPr>
        <w:t xml:space="preserve"> process.</w:t>
      </w:r>
      <w:r>
        <w:rPr>
          <w:color w:val="231F20"/>
        </w:rPr>
        <w:tab/>
        <w:t>(2</w:t>
      </w:r>
      <w:r>
        <w:rPr>
          <w:color w:val="231F20"/>
          <w:spacing w:val="-2"/>
        </w:rPr>
        <w:t xml:space="preserve"> marks)</w:t>
      </w:r>
    </w:p>
    <w:p w:rsidR="00FC03F8" w:rsidRDefault="00FB0780">
      <w:pPr>
        <w:pStyle w:val="ListParagraph"/>
        <w:numPr>
          <w:ilvl w:val="0"/>
          <w:numId w:val="2"/>
        </w:numPr>
        <w:tabs>
          <w:tab w:val="left" w:pos="729"/>
          <w:tab w:val="left" w:pos="9149"/>
        </w:tabs>
      </w:pPr>
      <w:r>
        <w:rPr>
          <w:color w:val="231F20"/>
        </w:rPr>
        <w:t>Give</w:t>
      </w:r>
      <w:r>
        <w:rPr>
          <w:color w:val="231F20"/>
          <w:spacing w:val="-3"/>
        </w:rPr>
        <w:t xml:space="preserve"> </w:t>
      </w:r>
      <w:r>
        <w:rPr>
          <w:b/>
          <w:color w:val="231F20"/>
        </w:rPr>
        <w:t>one</w:t>
      </w:r>
      <w:r>
        <w:rPr>
          <w:b/>
          <w:color w:val="231F20"/>
          <w:spacing w:val="-1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older member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Society in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Kenya.</w:t>
      </w:r>
      <w:r>
        <w:rPr>
          <w:color w:val="231F20"/>
        </w:rPr>
        <w:tab/>
        <w:t xml:space="preserve">(l </w:t>
      </w:r>
      <w:r>
        <w:rPr>
          <w:color w:val="231F20"/>
          <w:spacing w:val="-2"/>
        </w:rPr>
        <w:t>mark)</w:t>
      </w:r>
    </w:p>
    <w:p w:rsidR="00FC03F8" w:rsidRDefault="00FB0780">
      <w:pPr>
        <w:pStyle w:val="ListParagraph"/>
        <w:numPr>
          <w:ilvl w:val="0"/>
          <w:numId w:val="2"/>
        </w:numPr>
        <w:tabs>
          <w:tab w:val="left" w:pos="729"/>
          <w:tab w:val="left" w:pos="9149"/>
        </w:tabs>
      </w:pPr>
      <w:r>
        <w:rPr>
          <w:color w:val="231F20"/>
        </w:rPr>
        <w:t>Give</w:t>
      </w:r>
      <w:r>
        <w:rPr>
          <w:color w:val="231F20"/>
          <w:spacing w:val="-3"/>
        </w:rPr>
        <w:t xml:space="preserve"> </w:t>
      </w:r>
      <w:r>
        <w:rPr>
          <w:b/>
          <w:color w:val="231F20"/>
        </w:rPr>
        <w:t xml:space="preserve">two </w:t>
      </w:r>
      <w:r>
        <w:rPr>
          <w:color w:val="231F20"/>
        </w:rPr>
        <w:t>factors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lead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removal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Governor.</w:t>
      </w:r>
      <w:r>
        <w:rPr>
          <w:color w:val="231F20"/>
        </w:rPr>
        <w:tab/>
        <w:t>(2</w:t>
      </w:r>
      <w:r>
        <w:rPr>
          <w:color w:val="231F20"/>
          <w:spacing w:val="-2"/>
        </w:rPr>
        <w:t xml:space="preserve"> marks)</w:t>
      </w:r>
    </w:p>
    <w:p w:rsidR="00FC03F8" w:rsidRDefault="00FB0780">
      <w:pPr>
        <w:pStyle w:val="ListParagraph"/>
        <w:numPr>
          <w:ilvl w:val="0"/>
          <w:numId w:val="2"/>
        </w:numPr>
        <w:tabs>
          <w:tab w:val="left" w:pos="729"/>
          <w:tab w:val="left" w:pos="9149"/>
        </w:tabs>
      </w:pPr>
      <w:r>
        <w:rPr>
          <w:color w:val="231F20"/>
        </w:rPr>
        <w:t>Name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Officer who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presides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 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sitting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house 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Parliament.</w:t>
      </w:r>
      <w:r>
        <w:rPr>
          <w:color w:val="231F20"/>
        </w:rPr>
        <w:tab/>
        <w:t xml:space="preserve">(l </w:t>
      </w:r>
      <w:r>
        <w:rPr>
          <w:color w:val="231F20"/>
          <w:spacing w:val="-2"/>
        </w:rPr>
        <w:t>mark)</w:t>
      </w:r>
    </w:p>
    <w:p w:rsidR="00FC03F8" w:rsidRDefault="00FB0780">
      <w:pPr>
        <w:pStyle w:val="ListParagraph"/>
        <w:numPr>
          <w:ilvl w:val="0"/>
          <w:numId w:val="2"/>
        </w:numPr>
        <w:tabs>
          <w:tab w:val="left" w:pos="729"/>
          <w:tab w:val="left" w:pos="9149"/>
        </w:tabs>
      </w:pPr>
      <w:r>
        <w:rPr>
          <w:color w:val="231F20"/>
        </w:rPr>
        <w:t>Give</w:t>
      </w:r>
      <w:r>
        <w:rPr>
          <w:color w:val="231F20"/>
          <w:spacing w:val="-3"/>
        </w:rPr>
        <w:t xml:space="preserve"> </w:t>
      </w:r>
      <w:r>
        <w:rPr>
          <w:b/>
          <w:color w:val="231F20"/>
        </w:rPr>
        <w:t>one</w:t>
      </w:r>
      <w:r>
        <w:rPr>
          <w:b/>
          <w:color w:val="231F20"/>
          <w:spacing w:val="-1"/>
        </w:rPr>
        <w:t xml:space="preserve"> </w:t>
      </w:r>
      <w:r>
        <w:rPr>
          <w:color w:val="231F20"/>
        </w:rPr>
        <w:t>instances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freedom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speech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may be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denied.</w:t>
      </w:r>
      <w:r>
        <w:rPr>
          <w:color w:val="231F20"/>
        </w:rPr>
        <w:tab/>
        <w:t>(2</w:t>
      </w:r>
      <w:r>
        <w:rPr>
          <w:color w:val="231F20"/>
          <w:spacing w:val="-2"/>
        </w:rPr>
        <w:t xml:space="preserve"> marks)</w:t>
      </w:r>
    </w:p>
    <w:p w:rsidR="00FC03F8" w:rsidRDefault="00FC03F8">
      <w:pPr>
        <w:pStyle w:val="BodyText"/>
        <w:spacing w:before="214"/>
      </w:pPr>
    </w:p>
    <w:p w:rsidR="00FC03F8" w:rsidRDefault="00FB0780">
      <w:pPr>
        <w:pStyle w:val="Heading2"/>
        <w:ind w:left="339"/>
        <w:jc w:val="center"/>
      </w:pPr>
      <w:r>
        <w:rPr>
          <w:color w:val="231F20"/>
        </w:rPr>
        <w:t>SECTION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(45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MARKS)</w:t>
      </w:r>
    </w:p>
    <w:p w:rsidR="00FC03F8" w:rsidRDefault="00FB0780">
      <w:pPr>
        <w:pStyle w:val="BodyText"/>
        <w:spacing w:before="107"/>
        <w:ind w:left="154"/>
      </w:pPr>
      <w:r>
        <w:rPr>
          <w:color w:val="231F20"/>
        </w:rPr>
        <w:t>Answer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"/>
        </w:rPr>
        <w:t xml:space="preserve"> </w:t>
      </w:r>
      <w:r>
        <w:rPr>
          <w:b/>
          <w:color w:val="231F20"/>
        </w:rPr>
        <w:t>three</w:t>
      </w:r>
      <w:r>
        <w:rPr>
          <w:b/>
          <w:color w:val="231F20"/>
          <w:spacing w:val="-3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section.</w:t>
      </w:r>
    </w:p>
    <w:p w:rsidR="00FC03F8" w:rsidRDefault="00FB0780">
      <w:pPr>
        <w:pStyle w:val="ListParagraph"/>
        <w:numPr>
          <w:ilvl w:val="0"/>
          <w:numId w:val="2"/>
        </w:numPr>
        <w:tabs>
          <w:tab w:val="left" w:pos="574"/>
          <w:tab w:val="left" w:pos="1120"/>
          <w:tab w:val="left" w:pos="9049"/>
        </w:tabs>
        <w:ind w:left="574" w:right="449" w:hanging="574"/>
        <w:jc w:val="right"/>
      </w:pPr>
      <w:r>
        <w:rPr>
          <w:color w:val="231F20"/>
          <w:spacing w:val="-5"/>
        </w:rPr>
        <w:t>a)</w:t>
      </w:r>
      <w:r>
        <w:rPr>
          <w:color w:val="231F20"/>
        </w:rPr>
        <w:tab/>
        <w:t>State</w:t>
      </w:r>
      <w:r>
        <w:rPr>
          <w:color w:val="231F20"/>
          <w:spacing w:val="-2"/>
        </w:rPr>
        <w:t xml:space="preserve"> </w:t>
      </w:r>
      <w:r>
        <w:rPr>
          <w:b/>
          <w:color w:val="231F20"/>
        </w:rPr>
        <w:t>three</w:t>
      </w:r>
      <w:r>
        <w:rPr>
          <w:b/>
          <w:color w:val="231F20"/>
          <w:spacing w:val="-1"/>
        </w:rPr>
        <w:t xml:space="preserve"> </w:t>
      </w:r>
      <w:r>
        <w:rPr>
          <w:color w:val="231F20"/>
        </w:rPr>
        <w:t>duties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Portuguese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captain along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East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African </w:t>
      </w:r>
      <w:r>
        <w:rPr>
          <w:color w:val="231F20"/>
          <w:spacing w:val="-2"/>
        </w:rPr>
        <w:t>Coast.</w:t>
      </w:r>
      <w:r>
        <w:rPr>
          <w:color w:val="231F20"/>
        </w:rPr>
        <w:tab/>
        <w:t>(3</w:t>
      </w:r>
      <w:r>
        <w:rPr>
          <w:color w:val="231F20"/>
          <w:spacing w:val="-2"/>
        </w:rPr>
        <w:t xml:space="preserve"> marks)</w:t>
      </w:r>
    </w:p>
    <w:p w:rsidR="00FC03F8" w:rsidRDefault="00FB0780">
      <w:pPr>
        <w:pStyle w:val="BodyText"/>
        <w:tabs>
          <w:tab w:val="left" w:pos="729"/>
          <w:tab w:val="left" w:pos="1275"/>
          <w:tab w:val="left" w:pos="9204"/>
        </w:tabs>
        <w:spacing w:before="100" w:line="340" w:lineRule="auto"/>
        <w:ind w:left="154" w:right="467" w:firstLine="575"/>
        <w:jc w:val="right"/>
      </w:pPr>
      <w:r>
        <w:rPr>
          <w:color w:val="231F20"/>
          <w:spacing w:val="-6"/>
        </w:rPr>
        <w:t>b)</w:t>
      </w:r>
      <w:r>
        <w:rPr>
          <w:color w:val="231F20"/>
        </w:rPr>
        <w:tab/>
        <w:t>Explain</w:t>
      </w:r>
      <w:r>
        <w:rPr>
          <w:color w:val="231F20"/>
          <w:spacing w:val="-4"/>
        </w:rPr>
        <w:t xml:space="preserve"> </w:t>
      </w:r>
      <w:r>
        <w:rPr>
          <w:b/>
          <w:color w:val="231F20"/>
        </w:rPr>
        <w:t>six</w:t>
      </w:r>
      <w:r>
        <w:rPr>
          <w:b/>
          <w:color w:val="231F20"/>
          <w:spacing w:val="-3"/>
        </w:rPr>
        <w:t xml:space="preserve"> </w:t>
      </w:r>
      <w:r>
        <w:rPr>
          <w:color w:val="231F20"/>
        </w:rPr>
        <w:t>factors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contributed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decline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15</w:t>
      </w:r>
      <w:proofErr w:type="spellStart"/>
      <w:r>
        <w:rPr>
          <w:color w:val="231F20"/>
          <w:position w:val="11"/>
          <w:sz w:val="11"/>
        </w:rPr>
        <w:t>th</w:t>
      </w:r>
      <w:proofErr w:type="spellEnd"/>
      <w:r>
        <w:rPr>
          <w:color w:val="231F20"/>
          <w:spacing w:val="-3"/>
          <w:position w:val="11"/>
          <w:sz w:val="11"/>
        </w:rPr>
        <w:t xml:space="preserve"> </w:t>
      </w:r>
      <w:r>
        <w:rPr>
          <w:color w:val="231F20"/>
        </w:rPr>
        <w:t>century.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(12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marks </w:t>
      </w:r>
      <w:r>
        <w:rPr>
          <w:color w:val="231F20"/>
          <w:spacing w:val="-5"/>
        </w:rPr>
        <w:t>18</w:t>
      </w:r>
      <w:r>
        <w:rPr>
          <w:color w:val="231F20"/>
        </w:rPr>
        <w:tab/>
      </w:r>
      <w:r>
        <w:rPr>
          <w:color w:val="231F20"/>
          <w:spacing w:val="-5"/>
        </w:rPr>
        <w:t>a)</w:t>
      </w:r>
      <w:r>
        <w:rPr>
          <w:color w:val="231F20"/>
        </w:rPr>
        <w:tab/>
        <w:t>Give</w:t>
      </w:r>
      <w:r>
        <w:rPr>
          <w:color w:val="231F20"/>
          <w:spacing w:val="-3"/>
        </w:rPr>
        <w:t xml:space="preserve"> </w:t>
      </w:r>
      <w:r>
        <w:rPr>
          <w:b/>
          <w:color w:val="231F20"/>
        </w:rPr>
        <w:t>five</w:t>
      </w:r>
      <w:r>
        <w:rPr>
          <w:b/>
          <w:color w:val="231F20"/>
          <w:spacing w:val="-1"/>
        </w:rPr>
        <w:t xml:space="preserve"> </w:t>
      </w:r>
      <w:r>
        <w:rPr>
          <w:color w:val="231F20"/>
        </w:rPr>
        <w:t xml:space="preserve">terms of the Devonshire white Paper </w:t>
      </w:r>
      <w:r>
        <w:rPr>
          <w:color w:val="231F20"/>
          <w:spacing w:val="-4"/>
        </w:rPr>
        <w:t>1923</w:t>
      </w:r>
      <w:r>
        <w:rPr>
          <w:color w:val="231F20"/>
        </w:rPr>
        <w:tab/>
      </w:r>
      <w:r>
        <w:rPr>
          <w:color w:val="231F20"/>
          <w:spacing w:val="-2"/>
        </w:rPr>
        <w:t>(5marks)</w:t>
      </w:r>
    </w:p>
    <w:p w:rsidR="00FC03F8" w:rsidRDefault="00FB0780">
      <w:pPr>
        <w:pStyle w:val="BodyText"/>
        <w:tabs>
          <w:tab w:val="left" w:pos="1275"/>
        </w:tabs>
        <w:spacing w:before="1"/>
        <w:ind w:left="729"/>
      </w:pPr>
      <w:r>
        <w:rPr>
          <w:color w:val="231F20"/>
          <w:spacing w:val="-5"/>
        </w:rPr>
        <w:t>b)</w:t>
      </w:r>
      <w:r>
        <w:rPr>
          <w:color w:val="231F20"/>
        </w:rPr>
        <w:tab/>
        <w:t xml:space="preserve">Explain five problems experienced by the settler farmers in the Early years of Colonial Period in </w:t>
      </w:r>
      <w:r>
        <w:rPr>
          <w:color w:val="231F20"/>
          <w:spacing w:val="-4"/>
        </w:rPr>
        <w:t>Kenya</w:t>
      </w:r>
    </w:p>
    <w:p w:rsidR="00FC03F8" w:rsidRDefault="00FB0780">
      <w:pPr>
        <w:pStyle w:val="BodyText"/>
        <w:spacing w:before="47"/>
        <w:ind w:left="9149"/>
      </w:pPr>
      <w:r>
        <w:rPr>
          <w:color w:val="231F20"/>
        </w:rPr>
        <w:t>(10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marks)</w:t>
      </w:r>
    </w:p>
    <w:p w:rsidR="00FC03F8" w:rsidRDefault="00FC03F8">
      <w:pPr>
        <w:pStyle w:val="BodyText"/>
        <w:spacing w:before="7"/>
        <w:rPr>
          <w:sz w:val="1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"/>
        <w:gridCol w:w="542"/>
        <w:gridCol w:w="7677"/>
        <w:gridCol w:w="1387"/>
      </w:tblGrid>
      <w:tr w:rsidR="00FC03F8">
        <w:trPr>
          <w:trHeight w:val="290"/>
        </w:trPr>
        <w:tc>
          <w:tcPr>
            <w:tcW w:w="447" w:type="dxa"/>
          </w:tcPr>
          <w:p w:rsidR="00FC03F8" w:rsidRDefault="00FB0780">
            <w:pPr>
              <w:pStyle w:val="TableParagraph"/>
              <w:spacing w:before="0" w:line="215" w:lineRule="exact"/>
              <w:ind w:left="50"/>
            </w:pPr>
            <w:r>
              <w:rPr>
                <w:color w:val="231F20"/>
                <w:spacing w:val="-5"/>
              </w:rPr>
              <w:t>19</w:t>
            </w:r>
          </w:p>
        </w:tc>
        <w:tc>
          <w:tcPr>
            <w:tcW w:w="542" w:type="dxa"/>
          </w:tcPr>
          <w:p w:rsidR="00FC03F8" w:rsidRDefault="00FB0780">
            <w:pPr>
              <w:pStyle w:val="TableParagraph"/>
              <w:spacing w:before="0" w:line="215" w:lineRule="exact"/>
              <w:ind w:right="13"/>
              <w:jc w:val="center"/>
            </w:pPr>
            <w:r>
              <w:rPr>
                <w:color w:val="231F20"/>
                <w:spacing w:val="-5"/>
              </w:rPr>
              <w:t>a)</w:t>
            </w:r>
          </w:p>
        </w:tc>
        <w:tc>
          <w:tcPr>
            <w:tcW w:w="7677" w:type="dxa"/>
          </w:tcPr>
          <w:p w:rsidR="00FC03F8" w:rsidRDefault="00FB0780">
            <w:pPr>
              <w:pStyle w:val="TableParagraph"/>
              <w:spacing w:before="0" w:line="215" w:lineRule="exact"/>
              <w:ind w:left="181"/>
            </w:pPr>
            <w:r>
              <w:rPr>
                <w:color w:val="231F20"/>
              </w:rPr>
              <w:t>Give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five main objectives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of Kenya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African National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Union when it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 xml:space="preserve">was </w:t>
            </w:r>
            <w:r>
              <w:rPr>
                <w:color w:val="231F20"/>
                <w:spacing w:val="-2"/>
              </w:rPr>
              <w:t>formed.</w:t>
            </w:r>
          </w:p>
        </w:tc>
        <w:tc>
          <w:tcPr>
            <w:tcW w:w="1387" w:type="dxa"/>
          </w:tcPr>
          <w:p w:rsidR="00FC03F8" w:rsidRDefault="00FB0780">
            <w:pPr>
              <w:pStyle w:val="TableParagraph"/>
              <w:spacing w:before="0" w:line="215" w:lineRule="exact"/>
              <w:ind w:left="379"/>
            </w:pPr>
            <w:r>
              <w:rPr>
                <w:color w:val="231F20"/>
              </w:rPr>
              <w:t>(5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marks)</w:t>
            </w:r>
          </w:p>
        </w:tc>
      </w:tr>
      <w:tr w:rsidR="00FC03F8">
        <w:trPr>
          <w:trHeight w:val="360"/>
        </w:trPr>
        <w:tc>
          <w:tcPr>
            <w:tcW w:w="447" w:type="dxa"/>
          </w:tcPr>
          <w:p w:rsidR="00FC03F8" w:rsidRDefault="00FC03F8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42" w:type="dxa"/>
          </w:tcPr>
          <w:p w:rsidR="00FC03F8" w:rsidRDefault="00FB0780">
            <w:pPr>
              <w:pStyle w:val="TableParagraph"/>
              <w:ind w:left="13" w:right="13"/>
              <w:jc w:val="center"/>
            </w:pPr>
            <w:r>
              <w:rPr>
                <w:color w:val="231F20"/>
                <w:spacing w:val="-5"/>
              </w:rPr>
              <w:t>b)</w:t>
            </w:r>
          </w:p>
        </w:tc>
        <w:tc>
          <w:tcPr>
            <w:tcW w:w="7677" w:type="dxa"/>
          </w:tcPr>
          <w:p w:rsidR="00FC03F8" w:rsidRDefault="00FB0780">
            <w:pPr>
              <w:pStyle w:val="TableParagraph"/>
              <w:ind w:left="181"/>
            </w:pPr>
            <w:r>
              <w:rPr>
                <w:color w:val="231F20"/>
              </w:rPr>
              <w:t>Explain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five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 xml:space="preserve">factors which facilitated the Mau </w:t>
            </w:r>
            <w:proofErr w:type="spellStart"/>
            <w:r>
              <w:rPr>
                <w:color w:val="231F20"/>
              </w:rPr>
              <w:t>Mau</w:t>
            </w:r>
            <w:proofErr w:type="spellEnd"/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Movement.</w:t>
            </w:r>
          </w:p>
        </w:tc>
        <w:tc>
          <w:tcPr>
            <w:tcW w:w="1387" w:type="dxa"/>
          </w:tcPr>
          <w:p w:rsidR="00FC03F8" w:rsidRDefault="00FB0780">
            <w:pPr>
              <w:pStyle w:val="TableParagraph"/>
              <w:ind w:left="378"/>
            </w:pPr>
            <w:r>
              <w:rPr>
                <w:color w:val="231F20"/>
              </w:rPr>
              <w:t>(1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mark)</w:t>
            </w:r>
          </w:p>
        </w:tc>
      </w:tr>
      <w:tr w:rsidR="00FC03F8">
        <w:trPr>
          <w:trHeight w:val="359"/>
        </w:trPr>
        <w:tc>
          <w:tcPr>
            <w:tcW w:w="447" w:type="dxa"/>
          </w:tcPr>
          <w:p w:rsidR="00FC03F8" w:rsidRDefault="00FB0780">
            <w:pPr>
              <w:pStyle w:val="TableParagraph"/>
              <w:ind w:left="50"/>
            </w:pPr>
            <w:r>
              <w:rPr>
                <w:color w:val="231F20"/>
                <w:spacing w:val="-5"/>
              </w:rPr>
              <w:t>20</w:t>
            </w:r>
          </w:p>
        </w:tc>
        <w:tc>
          <w:tcPr>
            <w:tcW w:w="542" w:type="dxa"/>
          </w:tcPr>
          <w:p w:rsidR="00FC03F8" w:rsidRDefault="00FB0780">
            <w:pPr>
              <w:pStyle w:val="TableParagraph"/>
              <w:ind w:right="13"/>
              <w:jc w:val="center"/>
            </w:pPr>
            <w:r>
              <w:rPr>
                <w:color w:val="231F20"/>
                <w:spacing w:val="-5"/>
              </w:rPr>
              <w:t>a)</w:t>
            </w:r>
          </w:p>
        </w:tc>
        <w:tc>
          <w:tcPr>
            <w:tcW w:w="7677" w:type="dxa"/>
          </w:tcPr>
          <w:p w:rsidR="00FC03F8" w:rsidRDefault="00FB0780">
            <w:pPr>
              <w:pStyle w:val="TableParagraph"/>
              <w:ind w:left="181"/>
            </w:pPr>
            <w:r>
              <w:rPr>
                <w:color w:val="231F20"/>
              </w:rPr>
              <w:t xml:space="preserve">State the roles of </w:t>
            </w:r>
            <w:proofErr w:type="spellStart"/>
            <w:r>
              <w:rPr>
                <w:color w:val="231F20"/>
              </w:rPr>
              <w:t>Mekatilili</w:t>
            </w:r>
            <w:proofErr w:type="spellEnd"/>
            <w:r>
              <w:rPr>
                <w:color w:val="231F20"/>
              </w:rPr>
              <w:t xml:space="preserve"> in the</w:t>
            </w:r>
            <w:r>
              <w:rPr>
                <w:color w:val="231F20"/>
                <w:spacing w:val="-13"/>
              </w:rPr>
              <w:t xml:space="preserve"> </w:t>
            </w:r>
            <w:proofErr w:type="spellStart"/>
            <w:r>
              <w:rPr>
                <w:color w:val="231F20"/>
              </w:rPr>
              <w:t>Agiriama</w:t>
            </w:r>
            <w:proofErr w:type="spellEnd"/>
            <w:r>
              <w:rPr>
                <w:color w:val="231F20"/>
              </w:rPr>
              <w:t xml:space="preserve"> resistance against the </w:t>
            </w:r>
            <w:r>
              <w:rPr>
                <w:color w:val="231F20"/>
                <w:spacing w:val="-2"/>
              </w:rPr>
              <w:t>British.</w:t>
            </w:r>
          </w:p>
        </w:tc>
        <w:tc>
          <w:tcPr>
            <w:tcW w:w="1387" w:type="dxa"/>
          </w:tcPr>
          <w:p w:rsidR="00FC03F8" w:rsidRDefault="00FB0780">
            <w:pPr>
              <w:pStyle w:val="TableParagraph"/>
              <w:ind w:left="433"/>
            </w:pPr>
            <w:r>
              <w:rPr>
                <w:color w:val="231F20"/>
              </w:rPr>
              <w:t>(3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marks)</w:t>
            </w:r>
          </w:p>
        </w:tc>
      </w:tr>
      <w:tr w:rsidR="00FC03F8">
        <w:trPr>
          <w:trHeight w:val="290"/>
        </w:trPr>
        <w:tc>
          <w:tcPr>
            <w:tcW w:w="447" w:type="dxa"/>
          </w:tcPr>
          <w:p w:rsidR="00FC03F8" w:rsidRDefault="00FC03F8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42" w:type="dxa"/>
          </w:tcPr>
          <w:p w:rsidR="00FC03F8" w:rsidRDefault="00FB0780">
            <w:pPr>
              <w:pStyle w:val="TableParagraph"/>
              <w:spacing w:line="239" w:lineRule="exact"/>
              <w:ind w:left="13" w:right="13"/>
              <w:jc w:val="center"/>
            </w:pPr>
            <w:r>
              <w:rPr>
                <w:color w:val="231F20"/>
                <w:spacing w:val="-5"/>
              </w:rPr>
              <w:t>b)</w:t>
            </w:r>
          </w:p>
        </w:tc>
        <w:tc>
          <w:tcPr>
            <w:tcW w:w="7677" w:type="dxa"/>
          </w:tcPr>
          <w:p w:rsidR="00FC03F8" w:rsidRDefault="00FB0780">
            <w:pPr>
              <w:pStyle w:val="TableParagraph"/>
              <w:spacing w:line="239" w:lineRule="exact"/>
              <w:ind w:left="181"/>
            </w:pPr>
            <w:r>
              <w:rPr>
                <w:color w:val="231F20"/>
              </w:rPr>
              <w:t>Explain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 xml:space="preserve">six </w:t>
            </w:r>
            <w:r>
              <w:rPr>
                <w:color w:val="231F20"/>
              </w:rPr>
              <w:t>effects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of Nandi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resistance against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 xml:space="preserve">the British </w:t>
            </w:r>
            <w:r>
              <w:rPr>
                <w:color w:val="231F20"/>
                <w:spacing w:val="-2"/>
              </w:rPr>
              <w:t>Rule.</w:t>
            </w:r>
          </w:p>
        </w:tc>
        <w:tc>
          <w:tcPr>
            <w:tcW w:w="1387" w:type="dxa"/>
          </w:tcPr>
          <w:p w:rsidR="00FC03F8" w:rsidRDefault="00FB0780">
            <w:pPr>
              <w:pStyle w:val="TableParagraph"/>
              <w:spacing w:line="239" w:lineRule="exact"/>
              <w:ind w:left="378"/>
            </w:pPr>
            <w:r>
              <w:rPr>
                <w:color w:val="231F20"/>
              </w:rPr>
              <w:t>(12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marks)</w:t>
            </w:r>
          </w:p>
        </w:tc>
      </w:tr>
    </w:tbl>
    <w:p w:rsidR="00FC03F8" w:rsidRDefault="00FB0780">
      <w:pPr>
        <w:pStyle w:val="Heading2"/>
        <w:spacing w:before="103"/>
        <w:ind w:left="338"/>
        <w:jc w:val="center"/>
      </w:pPr>
      <w:r>
        <w:rPr>
          <w:color w:val="231F20"/>
        </w:rPr>
        <w:t>SECTION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(30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MARKS)</w:t>
      </w:r>
    </w:p>
    <w:p w:rsidR="00FC03F8" w:rsidRDefault="00FB0780">
      <w:pPr>
        <w:pStyle w:val="BodyText"/>
        <w:spacing w:before="107"/>
        <w:ind w:left="154"/>
      </w:pPr>
      <w:r>
        <w:rPr>
          <w:color w:val="231F20"/>
        </w:rPr>
        <w:t>Answer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"/>
        </w:rPr>
        <w:t xml:space="preserve"> </w:t>
      </w:r>
      <w:r>
        <w:rPr>
          <w:b/>
          <w:color w:val="231F20"/>
        </w:rPr>
        <w:t>two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section.</w:t>
      </w:r>
    </w:p>
    <w:p w:rsidR="00FC03F8" w:rsidRDefault="00FB0780">
      <w:pPr>
        <w:pStyle w:val="ListParagraph"/>
        <w:numPr>
          <w:ilvl w:val="0"/>
          <w:numId w:val="1"/>
        </w:numPr>
        <w:tabs>
          <w:tab w:val="left" w:pos="729"/>
          <w:tab w:val="left" w:pos="1275"/>
          <w:tab w:val="left" w:pos="9149"/>
        </w:tabs>
      </w:pPr>
      <w:r>
        <w:rPr>
          <w:color w:val="231F20"/>
          <w:spacing w:val="-5"/>
        </w:rPr>
        <w:t>a)</w:t>
      </w:r>
      <w:r>
        <w:rPr>
          <w:color w:val="231F20"/>
        </w:rPr>
        <w:tab/>
        <w:t>State</w:t>
      </w:r>
      <w:r>
        <w:rPr>
          <w:color w:val="231F20"/>
          <w:spacing w:val="-2"/>
        </w:rPr>
        <w:t xml:space="preserve"> </w:t>
      </w:r>
      <w:r>
        <w:rPr>
          <w:b/>
          <w:color w:val="231F20"/>
        </w:rPr>
        <w:t>three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importance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National </w:t>
      </w:r>
      <w:r>
        <w:rPr>
          <w:color w:val="231F20"/>
          <w:spacing w:val="-2"/>
        </w:rPr>
        <w:t>Integration.</w:t>
      </w:r>
      <w:r>
        <w:rPr>
          <w:color w:val="231F20"/>
        </w:rPr>
        <w:tab/>
        <w:t>(3</w:t>
      </w:r>
      <w:r>
        <w:rPr>
          <w:color w:val="231F20"/>
          <w:spacing w:val="-2"/>
        </w:rPr>
        <w:t xml:space="preserve"> marks)</w:t>
      </w:r>
    </w:p>
    <w:p w:rsidR="00FC03F8" w:rsidRDefault="00FB0780">
      <w:pPr>
        <w:pStyle w:val="ListParagraph"/>
        <w:numPr>
          <w:ilvl w:val="1"/>
          <w:numId w:val="1"/>
        </w:numPr>
        <w:tabs>
          <w:tab w:val="left" w:pos="1275"/>
          <w:tab w:val="left" w:pos="9149"/>
        </w:tabs>
      </w:pPr>
      <w:r>
        <w:rPr>
          <w:color w:val="231F20"/>
        </w:rPr>
        <w:t>Explain</w:t>
      </w:r>
      <w:r>
        <w:rPr>
          <w:color w:val="231F20"/>
          <w:spacing w:val="-1"/>
        </w:rPr>
        <w:t xml:space="preserve"> </w:t>
      </w:r>
      <w:r>
        <w:rPr>
          <w:b/>
          <w:color w:val="231F20"/>
        </w:rPr>
        <w:t xml:space="preserve">Six </w:t>
      </w:r>
      <w:r>
        <w:rPr>
          <w:color w:val="231F20"/>
        </w:rPr>
        <w:t xml:space="preserve">factors that undermine National Unity in </w:t>
      </w:r>
      <w:r>
        <w:rPr>
          <w:color w:val="231F20"/>
          <w:spacing w:val="-2"/>
        </w:rPr>
        <w:t>Kenya.</w:t>
      </w:r>
      <w:r>
        <w:rPr>
          <w:color w:val="231F20"/>
        </w:rPr>
        <w:tab/>
      </w:r>
      <w:r>
        <w:rPr>
          <w:color w:val="231F20"/>
          <w:spacing w:val="-2"/>
        </w:rPr>
        <w:t>(12mks)</w:t>
      </w:r>
    </w:p>
    <w:p w:rsidR="00FC03F8" w:rsidRDefault="00FB0780">
      <w:pPr>
        <w:pStyle w:val="ListParagraph"/>
        <w:numPr>
          <w:ilvl w:val="0"/>
          <w:numId w:val="1"/>
        </w:numPr>
        <w:tabs>
          <w:tab w:val="left" w:pos="729"/>
          <w:tab w:val="left" w:pos="1275"/>
          <w:tab w:val="left" w:pos="9149"/>
        </w:tabs>
      </w:pPr>
      <w:r>
        <w:rPr>
          <w:color w:val="231F20"/>
          <w:spacing w:val="-5"/>
        </w:rPr>
        <w:t>a)</w:t>
      </w:r>
      <w:r>
        <w:rPr>
          <w:color w:val="231F20"/>
        </w:rPr>
        <w:tab/>
        <w:t>Identify</w:t>
      </w:r>
      <w:r>
        <w:rPr>
          <w:color w:val="231F20"/>
          <w:spacing w:val="-5"/>
        </w:rPr>
        <w:t xml:space="preserve"> </w:t>
      </w:r>
      <w:r>
        <w:rPr>
          <w:b/>
          <w:color w:val="231F20"/>
        </w:rPr>
        <w:t>three</w:t>
      </w:r>
      <w:r>
        <w:rPr>
          <w:b/>
          <w:color w:val="231F20"/>
          <w:spacing w:val="-4"/>
        </w:rPr>
        <w:t xml:space="preserve"> </w:t>
      </w:r>
      <w:r>
        <w:rPr>
          <w:color w:val="231F20"/>
        </w:rPr>
        <w:t>Values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Principles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Kenya.</w:t>
      </w:r>
      <w:r>
        <w:rPr>
          <w:color w:val="231F20"/>
        </w:rPr>
        <w:tab/>
        <w:t>(3</w:t>
      </w:r>
      <w:r>
        <w:rPr>
          <w:color w:val="231F20"/>
          <w:spacing w:val="-2"/>
        </w:rPr>
        <w:t xml:space="preserve"> marks)</w:t>
      </w:r>
    </w:p>
    <w:p w:rsidR="00FC03F8" w:rsidRDefault="00FB0780">
      <w:pPr>
        <w:pStyle w:val="ListParagraph"/>
        <w:numPr>
          <w:ilvl w:val="1"/>
          <w:numId w:val="1"/>
        </w:numPr>
        <w:tabs>
          <w:tab w:val="left" w:pos="1275"/>
          <w:tab w:val="left" w:pos="9149"/>
        </w:tabs>
      </w:pPr>
      <w:r>
        <w:rPr>
          <w:color w:val="231F20"/>
        </w:rPr>
        <w:t>Explain</w:t>
      </w:r>
      <w:r>
        <w:rPr>
          <w:color w:val="231F20"/>
          <w:spacing w:val="-1"/>
        </w:rPr>
        <w:t xml:space="preserve"> </w:t>
      </w:r>
      <w:r>
        <w:rPr>
          <w:b/>
          <w:color w:val="231F20"/>
        </w:rPr>
        <w:t xml:space="preserve">six </w:t>
      </w:r>
      <w:r>
        <w:rPr>
          <w:color w:val="231F20"/>
        </w:rPr>
        <w:t xml:space="preserve">functions of Civil Servants in </w:t>
      </w:r>
      <w:r>
        <w:rPr>
          <w:color w:val="231F20"/>
          <w:spacing w:val="-2"/>
        </w:rPr>
        <w:t>Kenya.</w:t>
      </w:r>
      <w:r>
        <w:rPr>
          <w:color w:val="231F20"/>
        </w:rPr>
        <w:tab/>
        <w:t>(12</w:t>
      </w:r>
      <w:r>
        <w:rPr>
          <w:color w:val="231F20"/>
          <w:spacing w:val="-2"/>
        </w:rPr>
        <w:t xml:space="preserve"> marks)</w:t>
      </w:r>
    </w:p>
    <w:p w:rsidR="00FC03F8" w:rsidRDefault="00FB0780">
      <w:pPr>
        <w:pStyle w:val="ListParagraph"/>
        <w:numPr>
          <w:ilvl w:val="0"/>
          <w:numId w:val="1"/>
        </w:numPr>
        <w:tabs>
          <w:tab w:val="left" w:pos="784"/>
          <w:tab w:val="left" w:pos="1330"/>
          <w:tab w:val="left" w:pos="9149"/>
        </w:tabs>
        <w:ind w:left="784" w:hanging="630"/>
      </w:pPr>
      <w:r>
        <w:rPr>
          <w:color w:val="231F20"/>
          <w:spacing w:val="-5"/>
        </w:rPr>
        <w:t>a)</w:t>
      </w:r>
      <w:r>
        <w:rPr>
          <w:color w:val="231F20"/>
        </w:rPr>
        <w:tab/>
        <w:t>State</w:t>
      </w:r>
      <w:r>
        <w:rPr>
          <w:color w:val="231F20"/>
          <w:spacing w:val="-2"/>
        </w:rPr>
        <w:t xml:space="preserve"> </w:t>
      </w:r>
      <w:r>
        <w:rPr>
          <w:b/>
          <w:color w:val="231F20"/>
        </w:rPr>
        <w:t>three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principles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rule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of </w:t>
      </w:r>
      <w:r>
        <w:rPr>
          <w:color w:val="231F20"/>
          <w:spacing w:val="-4"/>
        </w:rPr>
        <w:t>law.</w:t>
      </w:r>
      <w:r>
        <w:rPr>
          <w:color w:val="231F20"/>
        </w:rPr>
        <w:tab/>
        <w:t>(3</w:t>
      </w:r>
      <w:r>
        <w:rPr>
          <w:color w:val="231F20"/>
          <w:spacing w:val="-2"/>
        </w:rPr>
        <w:t xml:space="preserve"> marks)</w:t>
      </w:r>
    </w:p>
    <w:p w:rsidR="00FC03F8" w:rsidRDefault="00FB0780">
      <w:pPr>
        <w:pStyle w:val="ListParagraph"/>
        <w:numPr>
          <w:ilvl w:val="1"/>
          <w:numId w:val="1"/>
        </w:numPr>
        <w:tabs>
          <w:tab w:val="left" w:pos="1330"/>
          <w:tab w:val="left" w:pos="9149"/>
        </w:tabs>
        <w:ind w:left="1330" w:hanging="601"/>
      </w:pPr>
      <w:r>
        <w:rPr>
          <w:color w:val="231F20"/>
        </w:rPr>
        <w:t xml:space="preserve">Explain circumstances under which Parliamentary Supremacy can be </w:t>
      </w:r>
      <w:r>
        <w:rPr>
          <w:color w:val="231F20"/>
          <w:spacing w:val="-2"/>
        </w:rPr>
        <w:t>Limited.</w:t>
      </w:r>
      <w:r>
        <w:rPr>
          <w:color w:val="231F20"/>
        </w:rPr>
        <w:tab/>
        <w:t>(12</w:t>
      </w:r>
      <w:r>
        <w:rPr>
          <w:color w:val="231F20"/>
          <w:spacing w:val="-2"/>
        </w:rPr>
        <w:t xml:space="preserve"> marks)</w:t>
      </w:r>
    </w:p>
    <w:p w:rsidR="00FC03F8" w:rsidRDefault="00FB0780">
      <w:pPr>
        <w:tabs>
          <w:tab w:val="right" w:pos="5571"/>
        </w:tabs>
        <w:spacing w:before="248"/>
        <w:ind w:left="218"/>
        <w:rPr>
          <w:sz w:val="24"/>
        </w:rPr>
      </w:pPr>
      <w:r>
        <w:rPr>
          <w:b/>
          <w:i/>
          <w:color w:val="231F20"/>
          <w:sz w:val="20"/>
        </w:rPr>
        <w:t>311/1</w:t>
      </w:r>
      <w:r>
        <w:rPr>
          <w:b/>
          <w:i/>
          <w:color w:val="231F20"/>
          <w:spacing w:val="44"/>
          <w:sz w:val="20"/>
        </w:rPr>
        <w:t xml:space="preserve"> </w:t>
      </w:r>
      <w:r>
        <w:rPr>
          <w:b/>
          <w:i/>
          <w:color w:val="231F20"/>
          <w:sz w:val="20"/>
        </w:rPr>
        <w:t>History</w:t>
      </w:r>
      <w:r>
        <w:rPr>
          <w:b/>
          <w:i/>
          <w:color w:val="231F20"/>
          <w:spacing w:val="-3"/>
          <w:sz w:val="20"/>
        </w:rPr>
        <w:t xml:space="preserve"> </w:t>
      </w:r>
      <w:r>
        <w:rPr>
          <w:b/>
          <w:i/>
          <w:color w:val="231F20"/>
          <w:sz w:val="20"/>
        </w:rPr>
        <w:t>&amp;</w:t>
      </w:r>
      <w:r>
        <w:rPr>
          <w:b/>
          <w:i/>
          <w:color w:val="231F20"/>
          <w:spacing w:val="-3"/>
          <w:sz w:val="20"/>
        </w:rPr>
        <w:t xml:space="preserve"> </w:t>
      </w:r>
      <w:r>
        <w:rPr>
          <w:b/>
          <w:i/>
          <w:color w:val="231F20"/>
          <w:spacing w:val="-2"/>
          <w:sz w:val="20"/>
        </w:rPr>
        <w:t>Govt.</w:t>
      </w:r>
      <w:r>
        <w:rPr>
          <w:b/>
          <w:i/>
          <w:color w:val="231F20"/>
          <w:sz w:val="20"/>
        </w:rPr>
        <w:tab/>
      </w:r>
      <w:r>
        <w:rPr>
          <w:color w:val="231F20"/>
          <w:spacing w:val="-10"/>
          <w:position w:val="-2"/>
          <w:sz w:val="24"/>
        </w:rPr>
        <w:t>2</w:t>
      </w:r>
    </w:p>
    <w:sectPr w:rsidR="00FC03F8">
      <w:pgSz w:w="12270" w:h="17200"/>
      <w:pgMar w:top="780" w:right="8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5402"/>
    <w:multiLevelType w:val="hybridMultilevel"/>
    <w:tmpl w:val="459C07EC"/>
    <w:lvl w:ilvl="0" w:tplc="39FCEC3A">
      <w:start w:val="21"/>
      <w:numFmt w:val="decimal"/>
      <w:lvlText w:val="%1."/>
      <w:lvlJc w:val="left"/>
      <w:pPr>
        <w:ind w:left="729" w:hanging="5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FAEA9CF8">
      <w:start w:val="2"/>
      <w:numFmt w:val="lowerLetter"/>
      <w:lvlText w:val="%2)"/>
      <w:lvlJc w:val="left"/>
      <w:pPr>
        <w:ind w:left="1275" w:hanging="5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99"/>
        <w:sz w:val="22"/>
        <w:szCs w:val="22"/>
        <w:lang w:val="en-US" w:eastAsia="en-US" w:bidi="ar-SA"/>
      </w:rPr>
    </w:lvl>
    <w:lvl w:ilvl="2" w:tplc="7EC48FFE">
      <w:numFmt w:val="bullet"/>
      <w:lvlText w:val="•"/>
      <w:lvlJc w:val="left"/>
      <w:pPr>
        <w:ind w:left="1340" w:hanging="546"/>
      </w:pPr>
      <w:rPr>
        <w:rFonts w:hint="default"/>
        <w:lang w:val="en-US" w:eastAsia="en-US" w:bidi="ar-SA"/>
      </w:rPr>
    </w:lvl>
    <w:lvl w:ilvl="3" w:tplc="95E891D0">
      <w:numFmt w:val="bullet"/>
      <w:lvlText w:val="•"/>
      <w:lvlJc w:val="left"/>
      <w:pPr>
        <w:ind w:left="2485" w:hanging="546"/>
      </w:pPr>
      <w:rPr>
        <w:rFonts w:hint="default"/>
        <w:lang w:val="en-US" w:eastAsia="en-US" w:bidi="ar-SA"/>
      </w:rPr>
    </w:lvl>
    <w:lvl w:ilvl="4" w:tplc="82845FD8">
      <w:numFmt w:val="bullet"/>
      <w:lvlText w:val="•"/>
      <w:lvlJc w:val="left"/>
      <w:pPr>
        <w:ind w:left="3631" w:hanging="546"/>
      </w:pPr>
      <w:rPr>
        <w:rFonts w:hint="default"/>
        <w:lang w:val="en-US" w:eastAsia="en-US" w:bidi="ar-SA"/>
      </w:rPr>
    </w:lvl>
    <w:lvl w:ilvl="5" w:tplc="5F280E94">
      <w:numFmt w:val="bullet"/>
      <w:lvlText w:val="•"/>
      <w:lvlJc w:val="left"/>
      <w:pPr>
        <w:ind w:left="4777" w:hanging="546"/>
      </w:pPr>
      <w:rPr>
        <w:rFonts w:hint="default"/>
        <w:lang w:val="en-US" w:eastAsia="en-US" w:bidi="ar-SA"/>
      </w:rPr>
    </w:lvl>
    <w:lvl w:ilvl="6" w:tplc="8272E108">
      <w:numFmt w:val="bullet"/>
      <w:lvlText w:val="•"/>
      <w:lvlJc w:val="left"/>
      <w:pPr>
        <w:ind w:left="5922" w:hanging="546"/>
      </w:pPr>
      <w:rPr>
        <w:rFonts w:hint="default"/>
        <w:lang w:val="en-US" w:eastAsia="en-US" w:bidi="ar-SA"/>
      </w:rPr>
    </w:lvl>
    <w:lvl w:ilvl="7" w:tplc="6BEA67C8">
      <w:numFmt w:val="bullet"/>
      <w:lvlText w:val="•"/>
      <w:lvlJc w:val="left"/>
      <w:pPr>
        <w:ind w:left="7068" w:hanging="546"/>
      </w:pPr>
      <w:rPr>
        <w:rFonts w:hint="default"/>
        <w:lang w:val="en-US" w:eastAsia="en-US" w:bidi="ar-SA"/>
      </w:rPr>
    </w:lvl>
    <w:lvl w:ilvl="8" w:tplc="F440ECE6">
      <w:numFmt w:val="bullet"/>
      <w:lvlText w:val="•"/>
      <w:lvlJc w:val="left"/>
      <w:pPr>
        <w:ind w:left="8214" w:hanging="546"/>
      </w:pPr>
      <w:rPr>
        <w:rFonts w:hint="default"/>
        <w:lang w:val="en-US" w:eastAsia="en-US" w:bidi="ar-SA"/>
      </w:rPr>
    </w:lvl>
  </w:abstractNum>
  <w:abstractNum w:abstractNumId="1" w15:restartNumberingAfterBreak="0">
    <w:nsid w:val="5B5E7952"/>
    <w:multiLevelType w:val="hybridMultilevel"/>
    <w:tmpl w:val="1D0A661A"/>
    <w:lvl w:ilvl="0" w:tplc="7C64AE56">
      <w:start w:val="1"/>
      <w:numFmt w:val="decimal"/>
      <w:lvlText w:val="%1)"/>
      <w:lvlJc w:val="left"/>
      <w:pPr>
        <w:ind w:left="729" w:hanging="5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99"/>
        <w:sz w:val="22"/>
        <w:szCs w:val="22"/>
        <w:lang w:val="en-US" w:eastAsia="en-US" w:bidi="ar-SA"/>
      </w:rPr>
    </w:lvl>
    <w:lvl w:ilvl="1" w:tplc="B0787006">
      <w:numFmt w:val="bullet"/>
      <w:lvlText w:val="•"/>
      <w:lvlJc w:val="left"/>
      <w:pPr>
        <w:ind w:left="1698" w:hanging="575"/>
      </w:pPr>
      <w:rPr>
        <w:rFonts w:hint="default"/>
        <w:lang w:val="en-US" w:eastAsia="en-US" w:bidi="ar-SA"/>
      </w:rPr>
    </w:lvl>
    <w:lvl w:ilvl="2" w:tplc="FE4C3898">
      <w:numFmt w:val="bullet"/>
      <w:lvlText w:val="•"/>
      <w:lvlJc w:val="left"/>
      <w:pPr>
        <w:ind w:left="2677" w:hanging="575"/>
      </w:pPr>
      <w:rPr>
        <w:rFonts w:hint="default"/>
        <w:lang w:val="en-US" w:eastAsia="en-US" w:bidi="ar-SA"/>
      </w:rPr>
    </w:lvl>
    <w:lvl w:ilvl="3" w:tplc="9B9E6310">
      <w:numFmt w:val="bullet"/>
      <w:lvlText w:val="•"/>
      <w:lvlJc w:val="left"/>
      <w:pPr>
        <w:ind w:left="3655" w:hanging="575"/>
      </w:pPr>
      <w:rPr>
        <w:rFonts w:hint="default"/>
        <w:lang w:val="en-US" w:eastAsia="en-US" w:bidi="ar-SA"/>
      </w:rPr>
    </w:lvl>
    <w:lvl w:ilvl="4" w:tplc="CD90870C">
      <w:numFmt w:val="bullet"/>
      <w:lvlText w:val="•"/>
      <w:lvlJc w:val="left"/>
      <w:pPr>
        <w:ind w:left="4634" w:hanging="575"/>
      </w:pPr>
      <w:rPr>
        <w:rFonts w:hint="default"/>
        <w:lang w:val="en-US" w:eastAsia="en-US" w:bidi="ar-SA"/>
      </w:rPr>
    </w:lvl>
    <w:lvl w:ilvl="5" w:tplc="373C709E">
      <w:numFmt w:val="bullet"/>
      <w:lvlText w:val="•"/>
      <w:lvlJc w:val="left"/>
      <w:pPr>
        <w:ind w:left="5612" w:hanging="575"/>
      </w:pPr>
      <w:rPr>
        <w:rFonts w:hint="default"/>
        <w:lang w:val="en-US" w:eastAsia="en-US" w:bidi="ar-SA"/>
      </w:rPr>
    </w:lvl>
    <w:lvl w:ilvl="6" w:tplc="B8E4B1AE">
      <w:numFmt w:val="bullet"/>
      <w:lvlText w:val="•"/>
      <w:lvlJc w:val="left"/>
      <w:pPr>
        <w:ind w:left="6591" w:hanging="575"/>
      </w:pPr>
      <w:rPr>
        <w:rFonts w:hint="default"/>
        <w:lang w:val="en-US" w:eastAsia="en-US" w:bidi="ar-SA"/>
      </w:rPr>
    </w:lvl>
    <w:lvl w:ilvl="7" w:tplc="F8BA7D7A">
      <w:numFmt w:val="bullet"/>
      <w:lvlText w:val="•"/>
      <w:lvlJc w:val="left"/>
      <w:pPr>
        <w:ind w:left="7569" w:hanging="575"/>
      </w:pPr>
      <w:rPr>
        <w:rFonts w:hint="default"/>
        <w:lang w:val="en-US" w:eastAsia="en-US" w:bidi="ar-SA"/>
      </w:rPr>
    </w:lvl>
    <w:lvl w:ilvl="8" w:tplc="43D4949E">
      <w:numFmt w:val="bullet"/>
      <w:lvlText w:val="•"/>
      <w:lvlJc w:val="left"/>
      <w:pPr>
        <w:ind w:left="8548" w:hanging="575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F8"/>
    <w:rsid w:val="00FB0780"/>
    <w:rsid w:val="00FC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FD3877-B2F1-4FE2-9C49-4C3C8B5E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5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5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07"/>
      <w:ind w:left="729" w:hanging="575"/>
    </w:pPr>
  </w:style>
  <w:style w:type="paragraph" w:customStyle="1" w:styleId="TableParagraph">
    <w:name w:val="Table Paragraph"/>
    <w:basedOn w:val="Normal"/>
    <w:uiPriority w:val="1"/>
    <w:qFormat/>
    <w:pPr>
      <w:spacing w:before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 P1.cdr</vt:lpstr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 P1.cdr</dc:title>
  <dc:creator>Admin</dc:creator>
  <cp:lastModifiedBy>HP</cp:lastModifiedBy>
  <cp:revision>2</cp:revision>
  <dcterms:created xsi:type="dcterms:W3CDTF">2024-07-27T14:05:00Z</dcterms:created>
  <dcterms:modified xsi:type="dcterms:W3CDTF">2024-07-27T14:05:00Z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2016-08-08T00:00:00Z</vt:filetime>
  </property>
  <property fmtid="{D5CDD505-2E9C-101B-9397-08002B2CF9AE}" pid="3" name="Creator">
    <vt:lpwstr>CorelDRAW</vt:lpwstr>
  </property>
  <property fmtid="{D5CDD505-2E9C-101B-9397-08002B2CF9AE}" pid="4" name="LastSaved">
    <vt:filetime>2024-07-27T00:00:00Z</vt:filetime>
  </property>
  <property fmtid="{D5CDD505-2E9C-101B-9397-08002B2CF9AE}" pid="5" name="Producer">
    <vt:lpwstr>Corel PDF Engine Version 3.0.0.576</vt:lpwstr>
  </property>
</Properties>
</file>