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84" w:rsidRPr="00515FB6" w:rsidRDefault="00C91084" w:rsidP="00C9108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NAME……………………………………………………….    INDEX NO…………………/…………</w:t>
      </w:r>
    </w:p>
    <w:p w:rsidR="00C91084" w:rsidRPr="00515FB6" w:rsidRDefault="00C91084" w:rsidP="00C9108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SCHOOL………………………………………………  CANDIDATES SIGNATURE………………  ADMISSION NUMBER……………………. CLASS………………………</w:t>
      </w:r>
    </w:p>
    <w:p w:rsidR="00C91084" w:rsidRPr="00515FB6" w:rsidRDefault="00C91084" w:rsidP="00C9108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231/3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BIOLOGY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(PRACTICALS)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>Paper 3</w:t>
      </w:r>
    </w:p>
    <w:p w:rsidR="00C91084" w:rsidRPr="00515FB6" w:rsidRDefault="007551EB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 2020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3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4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 xml:space="preserve"> Hours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MOKASA EXAMINATIONS 2020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i/>
          <w:sz w:val="24"/>
          <w:szCs w:val="24"/>
        </w:rPr>
        <w:t>Kenya Certificate of Secondary Education (K.C.S.E)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>Write your name and Index Number in the spaces provided above.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>Sign and write date of examination in the spaces provided above.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Answer 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 questions in the spaces provided in the question paper.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You are </w:t>
      </w:r>
      <w:r w:rsidRPr="00515FB6">
        <w:rPr>
          <w:rFonts w:ascii="Times New Roman" w:eastAsia="Times New Roman" w:hAnsi="Times New Roman" w:cs="Times New Roman"/>
          <w:b/>
          <w:caps/>
          <w:sz w:val="24"/>
          <w:szCs w:val="24"/>
        </w:rPr>
        <w:t>not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 allowed to start working with the apparatus for the first 15 minutes of the 1</w:t>
      </w:r>
      <w:r w:rsidRPr="00515FB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15FB6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 Hours allowed for this paper. This time is to enable you to read the question paper and make sure you have all the chemicals and apparatus that you may need.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All workings </w:t>
      </w:r>
      <w:r w:rsidRPr="00515FB6">
        <w:rPr>
          <w:rFonts w:ascii="Times New Roman" w:eastAsia="Times New Roman" w:hAnsi="Times New Roman" w:cs="Times New Roman"/>
          <w:b/>
          <w:caps/>
          <w:sz w:val="24"/>
          <w:szCs w:val="24"/>
        </w:rPr>
        <w:t>must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 be clearly shown where necessary.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>Mathematical tables and silent electronic calculators may be used.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15FB6">
        <w:rPr>
          <w:rFonts w:ascii="Times New Roman" w:eastAsia="Times New Roman" w:hAnsi="Times New Roman" w:cs="Times New Roman"/>
          <w:b/>
          <w:sz w:val="32"/>
          <w:szCs w:val="32"/>
        </w:rPr>
        <w:t>For Examiners use only.</w:t>
      </w:r>
    </w:p>
    <w:tbl>
      <w:tblPr>
        <w:tblStyle w:val="TableGrid"/>
        <w:tblW w:w="0" w:type="auto"/>
        <w:tblInd w:w="1908" w:type="dxa"/>
        <w:tblLook w:val="01E0" w:firstRow="1" w:lastRow="1" w:firstColumn="1" w:lastColumn="1" w:noHBand="0" w:noVBand="0"/>
      </w:tblPr>
      <w:tblGrid>
        <w:gridCol w:w="1215"/>
        <w:gridCol w:w="1448"/>
        <w:gridCol w:w="2017"/>
        <w:gridCol w:w="2160"/>
      </w:tblGrid>
      <w:tr w:rsidR="00C91084" w:rsidRPr="00515FB6" w:rsidTr="001C6FDC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Section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Question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Maximum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rPr>
                <w:b/>
              </w:rPr>
            </w:pPr>
            <w:r w:rsidRPr="00515FB6">
              <w:rPr>
                <w:b/>
              </w:rPr>
              <w:t>Candidates Score</w:t>
            </w:r>
          </w:p>
        </w:tc>
      </w:tr>
      <w:tr w:rsidR="00C91084" w:rsidRPr="00515FB6" w:rsidTr="001C6FDC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1</w:t>
            </w:r>
          </w:p>
          <w:p w:rsidR="00C91084" w:rsidRPr="00515FB6" w:rsidRDefault="00C91084" w:rsidP="001C6FDC">
            <w:pPr>
              <w:jc w:val="center"/>
              <w:rPr>
                <w:b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7551EB" w:rsidP="001C6FD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/>
        </w:tc>
      </w:tr>
      <w:tr w:rsidR="00C91084" w:rsidRPr="00515FB6" w:rsidTr="001C6FDC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2</w:t>
            </w:r>
          </w:p>
          <w:p w:rsidR="00C91084" w:rsidRPr="00515FB6" w:rsidRDefault="00C91084" w:rsidP="001C6FDC">
            <w:pPr>
              <w:jc w:val="center"/>
              <w:rPr>
                <w:b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7551EB" w:rsidP="001C6FD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/>
        </w:tc>
      </w:tr>
      <w:tr w:rsidR="00C91084" w:rsidRPr="00515FB6" w:rsidTr="001C6FDC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:rsidR="00C91084" w:rsidRPr="00515FB6" w:rsidRDefault="00C91084" w:rsidP="001C6FDC">
            <w:pPr>
              <w:jc w:val="center"/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/>
        </w:tc>
      </w:tr>
      <w:tr w:rsidR="00C91084" w:rsidRPr="00515FB6" w:rsidTr="001C6FDC"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1084" w:rsidRPr="00515FB6" w:rsidRDefault="00C91084" w:rsidP="001C6FDC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  <w:caps/>
              </w:rPr>
            </w:pPr>
            <w:r w:rsidRPr="00515FB6">
              <w:rPr>
                <w:b/>
                <w:caps/>
              </w:rPr>
              <w:t>Total score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/>
        </w:tc>
      </w:tr>
    </w:tbl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15FB6">
        <w:rPr>
          <w:rFonts w:ascii="Times New Roman" w:eastAsia="Times New Roman" w:hAnsi="Times New Roman" w:cs="Times New Roman"/>
          <w:i/>
          <w:iCs/>
          <w:sz w:val="20"/>
          <w:szCs w:val="20"/>
        </w:rPr>
        <w:t>This paper consists of</w:t>
      </w:r>
      <w:r w:rsidR="002511A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7 </w:t>
      </w:r>
      <w:r w:rsidRPr="00515FB6">
        <w:rPr>
          <w:rFonts w:ascii="Times New Roman" w:eastAsia="Times New Roman" w:hAnsi="Times New Roman" w:cs="Times New Roman"/>
          <w:i/>
          <w:iCs/>
          <w:sz w:val="20"/>
          <w:szCs w:val="20"/>
        </w:rPr>
        <w:t>Printed pages.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15FB6">
        <w:rPr>
          <w:rFonts w:ascii="Times New Roman" w:eastAsia="Times New Roman" w:hAnsi="Times New Roman" w:cs="Times New Roman"/>
          <w:i/>
          <w:iCs/>
          <w:sz w:val="20"/>
          <w:szCs w:val="20"/>
        </w:rPr>
        <w:t>Candidates should check the question paper to ensure that all the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15FB6">
        <w:rPr>
          <w:rFonts w:ascii="Times New Roman" w:eastAsia="Times New Roman" w:hAnsi="Times New Roman" w:cs="Times New Roman"/>
          <w:i/>
          <w:iCs/>
          <w:sz w:val="20"/>
          <w:szCs w:val="20"/>
        </w:rPr>
        <w:t>Papers are printed as indicated and no questions are missing</w:t>
      </w:r>
    </w:p>
    <w:p w:rsidR="00C91084" w:rsidRPr="00515FB6" w:rsidRDefault="00C91084" w:rsidP="00C9108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pStyle w:val="Default"/>
        <w:rPr>
          <w:rFonts w:ascii="Times New Roman" w:hAnsi="Times New Roman" w:cs="Times New Roman"/>
        </w:rPr>
      </w:pPr>
    </w:p>
    <w:p w:rsidR="00C91084" w:rsidRDefault="00C91084" w:rsidP="00C91084">
      <w:pPr>
        <w:pStyle w:val="Default"/>
        <w:rPr>
          <w:rFonts w:ascii="Times New Roman" w:hAnsi="Times New Roman" w:cs="Times New Roman"/>
          <w:b/>
          <w:bCs/>
        </w:rPr>
      </w:pPr>
      <w:r w:rsidRPr="00515FB6">
        <w:rPr>
          <w:rFonts w:ascii="Times New Roman" w:hAnsi="Times New Roman" w:cs="Times New Roman"/>
          <w:b/>
          <w:bCs/>
        </w:rPr>
        <w:t xml:space="preserve"> </w:t>
      </w:r>
    </w:p>
    <w:p w:rsidR="00C91084" w:rsidRDefault="00C91084" w:rsidP="00C91084">
      <w:pPr>
        <w:pStyle w:val="Default"/>
        <w:rPr>
          <w:rFonts w:ascii="Times New Roman" w:hAnsi="Times New Roman" w:cs="Times New Roman"/>
          <w:b/>
          <w:bCs/>
        </w:rPr>
      </w:pPr>
    </w:p>
    <w:p w:rsidR="00005294" w:rsidRDefault="007840DF" w:rsidP="000052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1.</w:t>
      </w:r>
      <w:r w:rsidR="00BB388E">
        <w:rPr>
          <w:rFonts w:ascii="Times New Roman" w:hAnsi="Times New Roman" w:cs="Times New Roman"/>
          <w:bCs/>
        </w:rPr>
        <w:t xml:space="preserve"> </w:t>
      </w:r>
      <w:r w:rsidR="00005294">
        <w:rPr>
          <w:rFonts w:ascii="Times New Roman" w:hAnsi="Times New Roman" w:cs="Times New Roman"/>
          <w:bCs/>
        </w:rPr>
        <w:t xml:space="preserve">1. You are provided with specimen labeled A. Obtain a cube measuring 1cm by 1cm from the specimen. </w:t>
      </w:r>
    </w:p>
    <w:p w:rsidR="00005294" w:rsidRDefault="00005294" w:rsidP="00005294">
      <w:pPr>
        <w:pStyle w:val="Default"/>
        <w:jc w:val="both"/>
        <w:rPr>
          <w:rFonts w:ascii="Times New Roman" w:hAnsi="Times New Roman" w:cs="Times New Roman"/>
          <w:bCs/>
        </w:rPr>
      </w:pPr>
    </w:p>
    <w:p w:rsidR="00005294" w:rsidRDefault="00005294" w:rsidP="000052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(a) Crush the cube using mortar and pestle, place the crushed parts in measuring cylinder, add 2 ml of hydrogen peroxide and quickly determine the volume of foam after 10 seconds and fill the table below. (1 mark)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2"/>
        <w:gridCol w:w="6756"/>
      </w:tblGrid>
      <w:tr w:rsidR="00005294" w:rsidTr="007B0EF0">
        <w:tc>
          <w:tcPr>
            <w:tcW w:w="3432" w:type="dxa"/>
          </w:tcPr>
          <w:p w:rsidR="00005294" w:rsidRDefault="00005294" w:rsidP="007B0EF0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Specimen </w:t>
            </w:r>
          </w:p>
        </w:tc>
        <w:tc>
          <w:tcPr>
            <w:tcW w:w="6756" w:type="dxa"/>
          </w:tcPr>
          <w:p w:rsidR="00005294" w:rsidRDefault="00005294" w:rsidP="007B0EF0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Volume of foam</w:t>
            </w:r>
          </w:p>
        </w:tc>
      </w:tr>
      <w:tr w:rsidR="00005294" w:rsidTr="007B0EF0">
        <w:tc>
          <w:tcPr>
            <w:tcW w:w="3432" w:type="dxa"/>
          </w:tcPr>
          <w:p w:rsidR="00005294" w:rsidRDefault="00005294" w:rsidP="007B0EF0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Crushed cube A</w:t>
            </w:r>
          </w:p>
        </w:tc>
        <w:tc>
          <w:tcPr>
            <w:tcW w:w="6756" w:type="dxa"/>
          </w:tcPr>
          <w:p w:rsidR="00005294" w:rsidRPr="00005294" w:rsidRDefault="00005294" w:rsidP="007B0EF0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05294">
              <w:rPr>
                <w:rFonts w:ascii="Times New Roman" w:hAnsi="Times New Roman" w:cs="Times New Roman"/>
                <w:b/>
                <w:bCs/>
              </w:rPr>
              <w:t xml:space="preserve">Not more than 10 ml </w:t>
            </w:r>
            <w:r>
              <w:rPr>
                <w:rFonts w:ascii="Times New Roman" w:hAnsi="Times New Roman" w:cs="Times New Roman"/>
                <w:b/>
                <w:bCs/>
              </w:rPr>
              <w:t>depending on concentration;</w:t>
            </w:r>
            <w:r w:rsidR="00B65CAB">
              <w:rPr>
                <w:rFonts w:ascii="Times New Roman" w:hAnsi="Times New Roman" w:cs="Times New Roman"/>
                <w:b/>
                <w:bCs/>
              </w:rPr>
              <w:t xml:space="preserve">1 </w:t>
            </w:r>
          </w:p>
        </w:tc>
      </w:tr>
    </w:tbl>
    <w:p w:rsidR="00005294" w:rsidRDefault="00005294" w:rsidP="00005294">
      <w:pPr>
        <w:pStyle w:val="Default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Explain why the reaction in (a) above occurs in living cells.                                                         </w:t>
      </w:r>
      <w:r w:rsidR="00B65CAB">
        <w:rPr>
          <w:rFonts w:ascii="Times New Roman" w:hAnsi="Times New Roman" w:cs="Times New Roman"/>
          <w:bCs/>
        </w:rPr>
        <w:t>(2</w:t>
      </w:r>
      <w:r>
        <w:rPr>
          <w:rFonts w:ascii="Times New Roman" w:hAnsi="Times New Roman" w:cs="Times New Roman"/>
          <w:bCs/>
        </w:rPr>
        <w:t xml:space="preserve"> marks)</w:t>
      </w:r>
    </w:p>
    <w:p w:rsidR="00005294" w:rsidRPr="00BE5E90" w:rsidRDefault="00005294" w:rsidP="00005294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BE5E90">
        <w:rPr>
          <w:rFonts w:ascii="Times New Roman" w:hAnsi="Times New Roman" w:cs="Times New Roman"/>
          <w:b/>
          <w:bCs/>
        </w:rPr>
        <w:t xml:space="preserve">Cellular respiration produce toxic hydrogen </w:t>
      </w:r>
      <w:r w:rsidR="00BE5E90" w:rsidRPr="00BE5E90">
        <w:rPr>
          <w:rFonts w:ascii="Times New Roman" w:hAnsi="Times New Roman" w:cs="Times New Roman"/>
          <w:b/>
          <w:bCs/>
        </w:rPr>
        <w:t>peroxide; enzyme</w:t>
      </w:r>
      <w:r w:rsidRPr="00BE5E90">
        <w:rPr>
          <w:rFonts w:ascii="Times New Roman" w:hAnsi="Times New Roman" w:cs="Times New Roman"/>
          <w:b/>
          <w:bCs/>
        </w:rPr>
        <w:t xml:space="preserve"> catalase breaks down </w:t>
      </w:r>
      <w:r w:rsidR="00BE5E90" w:rsidRPr="00BE5E90">
        <w:rPr>
          <w:rFonts w:ascii="Times New Roman" w:hAnsi="Times New Roman" w:cs="Times New Roman"/>
          <w:b/>
          <w:bCs/>
        </w:rPr>
        <w:t>toxic hydrogen peroxide to harmless products; water and oxygen.</w:t>
      </w:r>
    </w:p>
    <w:p w:rsidR="00335D30" w:rsidRPr="00393CFB" w:rsidRDefault="00005294" w:rsidP="00335D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 (b) </w:t>
      </w:r>
      <w:r w:rsidR="00335D30" w:rsidRPr="00393CFB">
        <w:rPr>
          <w:rFonts w:ascii="Times New Roman" w:hAnsi="Times New Roman" w:cs="Times New Roman"/>
          <w:sz w:val="24"/>
          <w:szCs w:val="24"/>
        </w:rPr>
        <w:t xml:space="preserve">You are provided with a solution labeled B, </w:t>
      </w:r>
      <w:r w:rsidR="00335D30">
        <w:rPr>
          <w:rFonts w:ascii="Times New Roman" w:hAnsi="Times New Roman" w:cs="Times New Roman"/>
          <w:sz w:val="24"/>
          <w:szCs w:val="24"/>
        </w:rPr>
        <w:t xml:space="preserve">unboiled </w:t>
      </w:r>
      <w:r w:rsidR="00335D30" w:rsidRPr="00393CFB">
        <w:rPr>
          <w:rFonts w:ascii="Times New Roman" w:hAnsi="Times New Roman" w:cs="Times New Roman"/>
          <w:sz w:val="24"/>
          <w:szCs w:val="24"/>
        </w:rPr>
        <w:t xml:space="preserve">C1 and </w:t>
      </w:r>
      <w:r w:rsidR="00335D30">
        <w:rPr>
          <w:rFonts w:ascii="Times New Roman" w:hAnsi="Times New Roman" w:cs="Times New Roman"/>
          <w:sz w:val="24"/>
          <w:szCs w:val="24"/>
        </w:rPr>
        <w:t xml:space="preserve">boiled </w:t>
      </w:r>
      <w:r w:rsidR="00335D30" w:rsidRPr="00393CFB">
        <w:rPr>
          <w:rFonts w:ascii="Times New Roman" w:hAnsi="Times New Roman" w:cs="Times New Roman"/>
          <w:sz w:val="24"/>
          <w:szCs w:val="24"/>
        </w:rPr>
        <w:t xml:space="preserve">C2 in a boiling </w:t>
      </w:r>
      <w:r w:rsidR="00335D30">
        <w:rPr>
          <w:rFonts w:ascii="Times New Roman" w:hAnsi="Times New Roman" w:cs="Times New Roman"/>
          <w:sz w:val="24"/>
          <w:szCs w:val="24"/>
        </w:rPr>
        <w:t xml:space="preserve">tube. </w:t>
      </w:r>
      <w:r w:rsidR="00335D30" w:rsidRPr="00393CFB">
        <w:rPr>
          <w:rFonts w:ascii="Times New Roman" w:hAnsi="Times New Roman" w:cs="Times New Roman"/>
          <w:sz w:val="24"/>
          <w:szCs w:val="24"/>
        </w:rPr>
        <w:t xml:space="preserve">Place 2ml of the solution into two test tubes and carry out a food test using the reagents provided. Record your observation in the table below.                                                                        </w:t>
      </w:r>
      <w:r w:rsidR="00335D3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35D30" w:rsidRPr="00393CF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65CAB">
        <w:rPr>
          <w:rFonts w:ascii="Times New Roman" w:hAnsi="Times New Roman" w:cs="Times New Roman"/>
          <w:sz w:val="24"/>
          <w:szCs w:val="24"/>
        </w:rPr>
        <w:t>(2</w:t>
      </w:r>
      <w:r w:rsidR="00335D30" w:rsidRPr="00393CFB">
        <w:rPr>
          <w:rFonts w:ascii="Times New Roman" w:hAnsi="Times New Roman" w:cs="Times New Roman"/>
          <w:sz w:val="24"/>
          <w:szCs w:val="24"/>
        </w:rPr>
        <w:t xml:space="preserve"> marks)</w:t>
      </w:r>
    </w:p>
    <w:tbl>
      <w:tblPr>
        <w:tblStyle w:val="TableGrid1"/>
        <w:tblW w:w="11250" w:type="dxa"/>
        <w:tblInd w:w="-432" w:type="dxa"/>
        <w:tblLook w:val="04A0" w:firstRow="1" w:lastRow="0" w:firstColumn="1" w:lastColumn="0" w:noHBand="0" w:noVBand="1"/>
      </w:tblPr>
      <w:tblGrid>
        <w:gridCol w:w="2347"/>
        <w:gridCol w:w="2603"/>
        <w:gridCol w:w="2430"/>
        <w:gridCol w:w="3870"/>
      </w:tblGrid>
      <w:tr w:rsidR="00335D30" w:rsidRPr="00393CFB" w:rsidTr="005F5C34">
        <w:tc>
          <w:tcPr>
            <w:tcW w:w="2347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FOOD SUBSTANCE</w:t>
            </w:r>
          </w:p>
        </w:tc>
        <w:tc>
          <w:tcPr>
            <w:tcW w:w="2603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PROCEDURE</w:t>
            </w:r>
          </w:p>
        </w:tc>
        <w:tc>
          <w:tcPr>
            <w:tcW w:w="24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OBSERVATION</w:t>
            </w:r>
          </w:p>
        </w:tc>
        <w:tc>
          <w:tcPr>
            <w:tcW w:w="387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CONCLUSION</w:t>
            </w:r>
          </w:p>
        </w:tc>
      </w:tr>
      <w:tr w:rsidR="00335D30" w:rsidRPr="00393CFB" w:rsidTr="005F5C34">
        <w:tc>
          <w:tcPr>
            <w:tcW w:w="2347" w:type="dxa"/>
          </w:tcPr>
          <w:p w:rsidR="005F5C34" w:rsidRPr="00335D30" w:rsidRDefault="00335D30" w:rsidP="005F5C34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Starch;</w:t>
            </w:r>
            <w:r w:rsidR="005F5C34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</w:p>
          <w:p w:rsidR="005F5C34" w:rsidRPr="00335D30" w:rsidRDefault="005F5C34" w:rsidP="005F5C34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5F5C34" w:rsidP="00412C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03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To 2ml of food substance in a test tube add 2 drops of iodine solution</w:t>
            </w:r>
            <w:r w:rsidR="00B65CAB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24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Blue black</w:t>
            </w:r>
            <w:r w:rsidR="00B65CAB">
              <w:rPr>
                <w:rFonts w:ascii="Times New Roman" w:hAnsi="Times New Roman" w:cs="Times New Roman"/>
                <w:b/>
              </w:rPr>
              <w:t>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35D30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Presence of starch;</w:t>
            </w:r>
            <w:r w:rsidR="005F5C34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</w:p>
          <w:p w:rsidR="00335D30" w:rsidRPr="00335D30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35D30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35D30" w:rsidRDefault="005F5C34" w:rsidP="00412C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(award mark if all steps are correct)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35D30" w:rsidRPr="00393CFB" w:rsidTr="005F5C34">
        <w:tc>
          <w:tcPr>
            <w:tcW w:w="2347" w:type="dxa"/>
          </w:tcPr>
          <w:p w:rsidR="005F5C34" w:rsidRPr="00335D30" w:rsidRDefault="00335D30" w:rsidP="005F5C34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Reducing sugars;</w:t>
            </w:r>
            <w:r w:rsidR="005F5C34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5F5C34">
              <w:rPr>
                <w:rFonts w:ascii="Times New Roman" w:hAnsi="Times New Roman" w:cs="Times New Roman"/>
                <w:b/>
                <w:bCs/>
              </w:rPr>
              <w:t>/</w:t>
            </w:r>
            <w:r w:rsidR="005F5C34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  <w:p w:rsidR="005F5C34" w:rsidRPr="00335D30" w:rsidRDefault="005F5C34" w:rsidP="005F5C34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3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To 2ml of food substance, add equal amount of Benedict’s solution and boil mixture in water bath.</w:t>
            </w:r>
          </w:p>
        </w:tc>
        <w:tc>
          <w:tcPr>
            <w:tcW w:w="2430" w:type="dxa"/>
          </w:tcPr>
          <w:p w:rsidR="00335D30" w:rsidRPr="00335D30" w:rsidRDefault="00335D30" w:rsidP="00335D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Turns from blue to green to yellow to orange to brown</w:t>
            </w:r>
            <w:r w:rsidR="00B65CAB">
              <w:rPr>
                <w:rFonts w:ascii="Times New Roman" w:hAnsi="Times New Roman" w:cs="Times New Roman"/>
                <w:b/>
              </w:rPr>
              <w:t>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</w:p>
          <w:p w:rsidR="00335D30" w:rsidRPr="00335D30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Presence of reducing sugars;</w:t>
            </w:r>
            <w:r w:rsidR="005F5C34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</w:p>
          <w:p w:rsidR="00335D30" w:rsidRPr="00335D30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35D30" w:rsidRDefault="005F5C34" w:rsidP="00412C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(award mark if all steps are correct)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35D30" w:rsidRPr="00393CFB" w:rsidRDefault="00335D30" w:rsidP="00335D30"/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Place 2ml of solution B into four test tubes labeled F, G, H and K. Carry out the following steps.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(i) To test tube labeled F and its contents 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dd 3ml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solution C1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3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ml distilled water.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(ii) To test tube labeled G and its contents, add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3ml s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olution C1 and 3 ml dilute hydrochloric acid.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(iii) To test tube labeled H and its contents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add 3 ml solution C 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and 3 ml sodium hydroxide solution.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(iv) To test tube labeled K and its contents, add 3 ml solution C2.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(v) Place the test tubes in a water bath at 37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0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 for 20 minutes. </w:t>
      </w:r>
    </w:p>
    <w:p w:rsidR="00335D30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(vi) Carry out a Benedict’s test and fill the table below.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(4 marks)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</w:p>
    <w:p w:rsidR="00335D30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35D30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35D30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TableGrid1"/>
        <w:tblW w:w="11430" w:type="dxa"/>
        <w:tblInd w:w="-432" w:type="dxa"/>
        <w:tblLook w:val="04A0" w:firstRow="1" w:lastRow="0" w:firstColumn="1" w:lastColumn="0" w:noHBand="0" w:noVBand="1"/>
      </w:tblPr>
      <w:tblGrid>
        <w:gridCol w:w="1260"/>
        <w:gridCol w:w="4230"/>
        <w:gridCol w:w="2790"/>
        <w:gridCol w:w="3150"/>
      </w:tblGrid>
      <w:tr w:rsidR="00335D30" w:rsidRPr="00393CFB" w:rsidTr="00B65CAB">
        <w:tc>
          <w:tcPr>
            <w:tcW w:w="126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 xml:space="preserve">Test tube </w:t>
            </w:r>
          </w:p>
        </w:tc>
        <w:tc>
          <w:tcPr>
            <w:tcW w:w="42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PROCEDURE</w:t>
            </w:r>
          </w:p>
        </w:tc>
        <w:tc>
          <w:tcPr>
            <w:tcW w:w="279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OBSERVATION</w:t>
            </w:r>
          </w:p>
        </w:tc>
        <w:tc>
          <w:tcPr>
            <w:tcW w:w="315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CONCLUSION</w:t>
            </w:r>
          </w:p>
        </w:tc>
      </w:tr>
      <w:tr w:rsidR="00335D30" w:rsidRPr="00393CFB" w:rsidTr="00B65CAB">
        <w:tc>
          <w:tcPr>
            <w:tcW w:w="126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 xml:space="preserve">F </w:t>
            </w:r>
          </w:p>
        </w:tc>
        <w:tc>
          <w:tcPr>
            <w:tcW w:w="42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35D30">
              <w:rPr>
                <w:rFonts w:ascii="Times New Roman" w:hAnsi="Times New Roman" w:cs="Times New Roman"/>
                <w:b/>
              </w:rPr>
              <w:t xml:space="preserve">To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35D30">
              <w:rPr>
                <w:rFonts w:ascii="Times New Roman" w:hAnsi="Times New Roman" w:cs="Times New Roman"/>
                <w:b/>
              </w:rPr>
              <w:t>ml of food substance, add equal amount of Benedict’s solution and boil mixture in water bath</w:t>
            </w:r>
          </w:p>
        </w:tc>
        <w:tc>
          <w:tcPr>
            <w:tcW w:w="279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35D30">
              <w:rPr>
                <w:rFonts w:ascii="Times New Roman" w:hAnsi="Times New Roman" w:cs="Times New Roman"/>
                <w:b/>
              </w:rPr>
              <w:t>Turns from blue to green to yellow to orange to brown</w:t>
            </w:r>
            <w:r w:rsidR="00B65CAB">
              <w:rPr>
                <w:rFonts w:ascii="Times New Roman" w:hAnsi="Times New Roman" w:cs="Times New Roman"/>
                <w:b/>
              </w:rPr>
              <w:t>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315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Presence of reducing sugars;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</w:tr>
      <w:tr w:rsidR="00335D30" w:rsidRPr="00393CFB" w:rsidTr="00B65CAB">
        <w:tc>
          <w:tcPr>
            <w:tcW w:w="126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42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35D30">
              <w:rPr>
                <w:rFonts w:ascii="Times New Roman" w:hAnsi="Times New Roman" w:cs="Times New Roman"/>
                <w:b/>
              </w:rPr>
              <w:t>To 2ml of food substance, add equal amount of Benedict’s solution and boil mixture in water bath</w:t>
            </w:r>
          </w:p>
        </w:tc>
        <w:tc>
          <w:tcPr>
            <w:tcW w:w="2790" w:type="dxa"/>
          </w:tcPr>
          <w:p w:rsidR="00335D30" w:rsidRPr="00393CFB" w:rsidRDefault="00335D30" w:rsidP="00335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Blue colour of Benedicts’s solution is retained.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Absence of reducing sugars;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35D30" w:rsidRPr="00393CFB" w:rsidTr="00B65CAB">
        <w:tc>
          <w:tcPr>
            <w:tcW w:w="126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H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35D30">
              <w:rPr>
                <w:rFonts w:ascii="Times New Roman" w:hAnsi="Times New Roman" w:cs="Times New Roman"/>
                <w:b/>
              </w:rPr>
              <w:t>To 2ml of food substance, add equal amount of Benedict’s solution and boil mixture in water bath</w:t>
            </w:r>
          </w:p>
        </w:tc>
        <w:tc>
          <w:tcPr>
            <w:tcW w:w="279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35D30">
              <w:rPr>
                <w:rFonts w:ascii="Times New Roman" w:hAnsi="Times New Roman" w:cs="Times New Roman"/>
                <w:b/>
              </w:rPr>
              <w:t>Turns from blue to green to yellow to orange to brown</w:t>
            </w:r>
            <w:r w:rsidR="00B65CAB">
              <w:rPr>
                <w:rFonts w:ascii="Times New Roman" w:hAnsi="Times New Roman" w:cs="Times New Roman"/>
                <w:b/>
              </w:rPr>
              <w:t>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315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Presence of reducing sugars;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</w:tr>
      <w:tr w:rsidR="00335D30" w:rsidRPr="00393CFB" w:rsidTr="00B65CAB">
        <w:tc>
          <w:tcPr>
            <w:tcW w:w="126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42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35D30">
              <w:rPr>
                <w:rFonts w:ascii="Times New Roman" w:hAnsi="Times New Roman" w:cs="Times New Roman"/>
                <w:b/>
              </w:rPr>
              <w:t>To 2ml of food substance, add equal amount of Benedict’s solution and boil mixture in water bath</w:t>
            </w:r>
          </w:p>
        </w:tc>
        <w:tc>
          <w:tcPr>
            <w:tcW w:w="279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Blue colour of Benedicts’s solution is retained.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315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Absence of reducing sugars;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(a) Account for the observation in: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(i) Test tube G.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(2 marks)</w:t>
      </w:r>
    </w:p>
    <w:p w:rsidR="00335D30" w:rsidRPr="00335D30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5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Presence of reducing sugars, Enzyme is denatured by hydrochloric acid;starch not broken down to reducing sugars;</w:t>
      </w:r>
    </w:p>
    <w:p w:rsidR="00335D30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Test tube H.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65CAB">
        <w:rPr>
          <w:rFonts w:ascii="Times New Roman" w:hAnsi="Times New Roman" w:cs="Times New Roman"/>
          <w:bCs/>
          <w:color w:val="000000"/>
          <w:sz w:val="24"/>
          <w:szCs w:val="24"/>
        </w:rPr>
        <w:t>(1 mark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5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Presence of reducing sugars, enzyme works best in alkaline condition; starch is broken down to reducing sugars</w:t>
      </w:r>
      <w:r w:rsidR="00B65C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Test tube K.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(2 marks)</w:t>
      </w:r>
    </w:p>
    <w:p w:rsidR="00335D30" w:rsidRPr="00335D30" w:rsidRDefault="00335D30" w:rsidP="00335D30">
      <w:pPr>
        <w:pStyle w:val="Default"/>
        <w:rPr>
          <w:rFonts w:ascii="Times New Roman" w:hAnsi="Times New Roman" w:cs="Times New Roman"/>
          <w:b/>
          <w:bCs/>
        </w:rPr>
      </w:pPr>
      <w:r w:rsidRPr="00335D30">
        <w:rPr>
          <w:rFonts w:ascii="Times New Roman" w:hAnsi="Times New Roman" w:cs="Times New Roman"/>
          <w:b/>
          <w:bCs/>
        </w:rPr>
        <w:t>Absence of reducing sugars;enzyme is denatured;starch is not broken down to starch;</w:t>
      </w:r>
    </w:p>
    <w:p w:rsidR="00005294" w:rsidRPr="00335D30" w:rsidRDefault="00005294" w:rsidP="00C91084">
      <w:pPr>
        <w:pStyle w:val="Default"/>
        <w:rPr>
          <w:rFonts w:ascii="Times New Roman" w:hAnsi="Times New Roman" w:cs="Times New Roman"/>
          <w:b/>
          <w:bCs/>
        </w:rPr>
      </w:pPr>
    </w:p>
    <w:p w:rsidR="002511AB" w:rsidRPr="00335D30" w:rsidRDefault="002511AB" w:rsidP="00C91084">
      <w:pPr>
        <w:pStyle w:val="Default"/>
        <w:rPr>
          <w:rFonts w:ascii="Times New Roman" w:hAnsi="Times New Roman" w:cs="Times New Roman"/>
          <w:b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335D30" w:rsidRDefault="00335D30" w:rsidP="00C91084">
      <w:pPr>
        <w:pStyle w:val="Default"/>
        <w:rPr>
          <w:rFonts w:ascii="Times New Roman" w:hAnsi="Times New Roman" w:cs="Times New Roman"/>
          <w:bCs/>
        </w:rPr>
      </w:pPr>
    </w:p>
    <w:p w:rsidR="00335D30" w:rsidRDefault="00335D30" w:rsidP="00C91084">
      <w:pPr>
        <w:pStyle w:val="Default"/>
        <w:rPr>
          <w:rFonts w:ascii="Times New Roman" w:hAnsi="Times New Roman" w:cs="Times New Roman"/>
          <w:bCs/>
        </w:rPr>
      </w:pPr>
    </w:p>
    <w:p w:rsidR="00C91084" w:rsidRDefault="007840DF" w:rsidP="00C91084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C91084" w:rsidRPr="00C91084">
        <w:rPr>
          <w:rFonts w:ascii="Times New Roman" w:hAnsi="Times New Roman" w:cs="Times New Roman"/>
          <w:bCs/>
        </w:rPr>
        <w:t>. Use the illustration below to answer questions</w:t>
      </w:r>
    </w:p>
    <w:p w:rsidR="00C91084" w:rsidRDefault="007840DF" w:rsidP="00C91084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6400800" cy="29692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DF8" w:rsidRDefault="00545DF8" w:rsidP="00C91084">
      <w:pPr>
        <w:pStyle w:val="Default"/>
        <w:rPr>
          <w:rFonts w:ascii="Times New Roman" w:hAnsi="Times New Roman" w:cs="Times New Roman"/>
          <w:bCs/>
        </w:rPr>
      </w:pPr>
    </w:p>
    <w:p w:rsidR="00545DF8" w:rsidRPr="003A43FA" w:rsidRDefault="00C91084" w:rsidP="003A43FA">
      <w:pPr>
        <w:pStyle w:val="Default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(a</w:t>
      </w:r>
      <w:r w:rsidR="00545DF8">
        <w:rPr>
          <w:rFonts w:ascii="Times New Roman" w:hAnsi="Times New Roman" w:cs="Times New Roman"/>
          <w:bCs/>
        </w:rPr>
        <w:t>) Identify the organism fro</w:t>
      </w:r>
      <w:r w:rsidR="003A43FA">
        <w:rPr>
          <w:rFonts w:ascii="Times New Roman" w:hAnsi="Times New Roman" w:cs="Times New Roman"/>
          <w:bCs/>
        </w:rPr>
        <w:t xml:space="preserve">m which the cell labelled B was </w:t>
      </w:r>
      <w:r w:rsidR="00545DF8">
        <w:rPr>
          <w:rFonts w:ascii="Times New Roman" w:hAnsi="Times New Roman" w:cs="Times New Roman"/>
          <w:bCs/>
        </w:rPr>
        <w:t>obtained from while giving a reason.</w:t>
      </w:r>
    </w:p>
    <w:p w:rsidR="00545DF8" w:rsidRDefault="00545DF8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B.                                                                                                                                               (1 mark)</w:t>
      </w:r>
    </w:p>
    <w:p w:rsidR="003A66F1" w:rsidRPr="003A66F1" w:rsidRDefault="003A66F1" w:rsidP="003A43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Plant;</w:t>
      </w:r>
    </w:p>
    <w:p w:rsidR="00545DF8" w:rsidRDefault="00545DF8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Reason.                                                                                                                    </w:t>
      </w:r>
      <w:r w:rsidR="003A66F1">
        <w:rPr>
          <w:rFonts w:ascii="Times New Roman" w:hAnsi="Times New Roman" w:cs="Times New Roman"/>
          <w:sz w:val="24"/>
          <w:szCs w:val="24"/>
        </w:rPr>
        <w:t xml:space="preserve">                       (1 mark)</w:t>
      </w:r>
    </w:p>
    <w:p w:rsidR="003A66F1" w:rsidRPr="003A66F1" w:rsidRDefault="003A66F1" w:rsidP="003A66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Cellulose cell wall;</w:t>
      </w:r>
    </w:p>
    <w:p w:rsidR="003A66F1" w:rsidRPr="003A66F1" w:rsidRDefault="003A66F1" w:rsidP="003A66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Has chloroplast;</w:t>
      </w:r>
    </w:p>
    <w:p w:rsidR="003A66F1" w:rsidRPr="003A66F1" w:rsidRDefault="003A66F1" w:rsidP="003A66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Nucleus at periphery;</w:t>
      </w:r>
    </w:p>
    <w:p w:rsidR="003A66F1" w:rsidRDefault="003A66F1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5DF8" w:rsidRDefault="00545DF8" w:rsidP="003A43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Give the functions of the parts labeled:</w:t>
      </w:r>
    </w:p>
    <w:p w:rsidR="00545DF8" w:rsidRDefault="003A43FA" w:rsidP="003A66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R</w:t>
      </w:r>
      <w:r w:rsidR="00545DF8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3A66F1" w:rsidRPr="003A66F1" w:rsidRDefault="003A66F1" w:rsidP="003A66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Site for respiration that yields energy for the cell;</w:t>
      </w:r>
    </w:p>
    <w:p w:rsidR="00545DF8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</w:t>
      </w:r>
      <w:r w:rsidR="00545DF8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3A66F1" w:rsidRPr="003A66F1" w:rsidRDefault="003A66F1" w:rsidP="003A43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Synthesis of ribosomes;</w:t>
      </w:r>
    </w:p>
    <w:p w:rsidR="003A43FA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Name the parts labeled:</w:t>
      </w:r>
    </w:p>
    <w:p w:rsidR="003A66F1" w:rsidRDefault="003A66F1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5DF8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Q</w:t>
      </w:r>
      <w:r w:rsidR="00545DF8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3A43FA" w:rsidRPr="003A66F1" w:rsidRDefault="003A66F1" w:rsidP="003A43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Chloroplast;</w:t>
      </w:r>
    </w:p>
    <w:p w:rsidR="001C6FDC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P</w:t>
      </w:r>
      <w:r w:rsidR="001C6FDC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1C6FDC" w:rsidRPr="003A66F1" w:rsidRDefault="003A66F1" w:rsidP="003A43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Nucleus/cell membrane;</w:t>
      </w:r>
    </w:p>
    <w:p w:rsidR="00545DF8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K</w:t>
      </w:r>
      <w:r w:rsidR="001C6FDC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3A66F1" w:rsidRPr="003A66F1" w:rsidRDefault="003A66F1" w:rsidP="003A43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Smooth endoplasmic reticulum;</w:t>
      </w:r>
    </w:p>
    <w:p w:rsidR="00545DF8" w:rsidRDefault="00545DF8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 Calculate the actual length of cell A in micrometers if its magnification Is X1000 000.</w:t>
      </w:r>
      <w:r w:rsidR="003A43FA">
        <w:rPr>
          <w:rFonts w:ascii="Times New Roman" w:hAnsi="Times New Roman" w:cs="Times New Roman"/>
          <w:sz w:val="24"/>
          <w:szCs w:val="24"/>
        </w:rPr>
        <w:t xml:space="preserve">Use the points marked L and X.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Actual length = </w:t>
      </w:r>
      <w:r w:rsidRPr="0004723C">
        <w:rPr>
          <w:rFonts w:ascii="Times New Roman" w:hAnsi="Times New Roman" w:cs="Times New Roman"/>
          <w:b/>
          <w:sz w:val="24"/>
          <w:szCs w:val="24"/>
          <w:u w:val="single"/>
        </w:rPr>
        <w:t>drawing length</w:t>
      </w:r>
      <w:r w:rsidRPr="0004723C">
        <w:rPr>
          <w:rFonts w:ascii="Times New Roman" w:hAnsi="Times New Roman" w:cs="Times New Roman"/>
          <w:b/>
          <w:sz w:val="24"/>
          <w:szCs w:val="24"/>
        </w:rPr>
        <w:t>;     dawing length=7.6 +1 cm ,=760 mm=760 000 um;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                          Magnification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04723C">
        <w:rPr>
          <w:rFonts w:ascii="Times New Roman" w:hAnsi="Times New Roman" w:cs="Times New Roman"/>
          <w:b/>
          <w:sz w:val="24"/>
          <w:szCs w:val="24"/>
          <w:u w:val="single"/>
        </w:rPr>
        <w:t>760,000 ;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                  1000,000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                  =0.76 um;</w:t>
      </w:r>
    </w:p>
    <w:p w:rsidR="007840DF" w:rsidRDefault="003A43FA" w:rsidP="003A66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Explain why cell A and B </w:t>
      </w:r>
      <w:r w:rsidR="007840DF">
        <w:rPr>
          <w:rFonts w:ascii="Times New Roman" w:hAnsi="Times New Roman" w:cs="Times New Roman"/>
          <w:sz w:val="24"/>
          <w:szCs w:val="24"/>
        </w:rPr>
        <w:t xml:space="preserve">are believed to have a common ancestry.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840DF">
        <w:rPr>
          <w:rFonts w:ascii="Times New Roman" w:hAnsi="Times New Roman" w:cs="Times New Roman"/>
          <w:sz w:val="24"/>
          <w:szCs w:val="24"/>
        </w:rPr>
        <w:t>(2 marks)</w:t>
      </w:r>
    </w:p>
    <w:p w:rsidR="007840DF" w:rsidRPr="003A66F1" w:rsidRDefault="003A66F1" w:rsidP="003A6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Both have a nucleus;</w:t>
      </w:r>
    </w:p>
    <w:p w:rsidR="003A66F1" w:rsidRPr="003A66F1" w:rsidRDefault="003A66F1" w:rsidP="003A6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Both have a nucleolus;</w:t>
      </w:r>
    </w:p>
    <w:p w:rsidR="003A66F1" w:rsidRPr="003A66F1" w:rsidRDefault="003A66F1" w:rsidP="003A6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Both have a mitochondrion;</w:t>
      </w:r>
    </w:p>
    <w:p w:rsidR="003A66F1" w:rsidRPr="003A66F1" w:rsidRDefault="003A66F1" w:rsidP="003A6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Both have endoplasmic reticulum;</w:t>
      </w:r>
      <w:r>
        <w:rPr>
          <w:rFonts w:ascii="Times New Roman" w:hAnsi="Times New Roman" w:cs="Times New Roman"/>
          <w:b/>
          <w:sz w:val="24"/>
          <w:szCs w:val="24"/>
        </w:rPr>
        <w:t xml:space="preserve"> any 2</w:t>
      </w:r>
    </w:p>
    <w:p w:rsidR="00545DF8" w:rsidRPr="003A66F1" w:rsidRDefault="00545DF8" w:rsidP="003A6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DF8" w:rsidRDefault="00545DF8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3A43FA" w:rsidRDefault="003A43FA" w:rsidP="00545DF8">
      <w:pPr>
        <w:rPr>
          <w:rFonts w:ascii="Times New Roman" w:hAnsi="Times New Roman" w:cs="Times New Roman"/>
          <w:sz w:val="24"/>
          <w:szCs w:val="24"/>
        </w:rPr>
      </w:pPr>
    </w:p>
    <w:p w:rsidR="0004723C" w:rsidRDefault="0004723C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C30364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Use the photographs below</w:t>
      </w:r>
      <w:r w:rsidR="004B17A1">
        <w:rPr>
          <w:rFonts w:ascii="Times New Roman" w:hAnsi="Times New Roman" w:cs="Times New Roman"/>
          <w:sz w:val="24"/>
          <w:szCs w:val="24"/>
        </w:rPr>
        <w:t xml:space="preserve"> to answer questions</w:t>
      </w:r>
    </w:p>
    <w:p w:rsidR="004B17A1" w:rsidRDefault="004D22BB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4152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59E" w:rsidRDefault="004E759E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(i) </w:t>
      </w:r>
      <w:r w:rsidR="007551EB">
        <w:rPr>
          <w:rFonts w:ascii="Times New Roman" w:hAnsi="Times New Roman" w:cs="Times New Roman"/>
          <w:sz w:val="24"/>
          <w:szCs w:val="24"/>
        </w:rPr>
        <w:t>N</w:t>
      </w:r>
      <w:r w:rsidR="003A43FA">
        <w:rPr>
          <w:rFonts w:ascii="Times New Roman" w:hAnsi="Times New Roman" w:cs="Times New Roman"/>
          <w:sz w:val="24"/>
          <w:szCs w:val="24"/>
        </w:rPr>
        <w:t>ame  the type</w:t>
      </w:r>
      <w:r>
        <w:rPr>
          <w:rFonts w:ascii="Times New Roman" w:hAnsi="Times New Roman" w:cs="Times New Roman"/>
          <w:sz w:val="24"/>
          <w:szCs w:val="24"/>
        </w:rPr>
        <w:t xml:space="preserve"> of flowers shown in </w:t>
      </w:r>
      <w:r w:rsidR="007551EB">
        <w:rPr>
          <w:rFonts w:ascii="Times New Roman" w:hAnsi="Times New Roman" w:cs="Times New Roman"/>
          <w:sz w:val="24"/>
          <w:szCs w:val="24"/>
        </w:rPr>
        <w:t>A1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7551EB">
        <w:rPr>
          <w:rFonts w:ascii="Times New Roman" w:hAnsi="Times New Roman" w:cs="Times New Roman"/>
          <w:sz w:val="24"/>
          <w:szCs w:val="24"/>
        </w:rPr>
        <w:t>A2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51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551EB" w:rsidRDefault="007551EB" w:rsidP="0075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A1.                                                                                                                                               (1 mark)</w:t>
      </w:r>
    </w:p>
    <w:p w:rsidR="007551EB" w:rsidRPr="0004723C" w:rsidRDefault="002C5EAF" w:rsidP="007551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Staminate;</w:t>
      </w:r>
    </w:p>
    <w:p w:rsidR="007551EB" w:rsidRDefault="007551EB" w:rsidP="00755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A2                                                                                                                                               (1 mark)</w:t>
      </w:r>
    </w:p>
    <w:p w:rsidR="007551EB" w:rsidRPr="0004723C" w:rsidRDefault="002C5EAF" w:rsidP="007551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Pistillate;</w:t>
      </w:r>
    </w:p>
    <w:p w:rsidR="007551EB" w:rsidRDefault="007551EB" w:rsidP="00755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Describe the feature in flowering plants depicted in (a)(i) above.                                           (1 mark)</w:t>
      </w:r>
    </w:p>
    <w:p w:rsidR="007551EB" w:rsidRPr="0004723C" w:rsidRDefault="0004723C" w:rsidP="007551EB">
      <w:pPr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>Monoecism;</w:t>
      </w:r>
    </w:p>
    <w:p w:rsidR="00442526" w:rsidRDefault="007551EB" w:rsidP="00755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526">
        <w:rPr>
          <w:rFonts w:ascii="Times New Roman" w:hAnsi="Times New Roman" w:cs="Times New Roman"/>
          <w:sz w:val="24"/>
          <w:szCs w:val="24"/>
        </w:rPr>
        <w:t>(ii</w:t>
      </w:r>
      <w:r>
        <w:rPr>
          <w:rFonts w:ascii="Times New Roman" w:hAnsi="Times New Roman" w:cs="Times New Roman"/>
          <w:sz w:val="24"/>
          <w:szCs w:val="24"/>
        </w:rPr>
        <w:t>i</w:t>
      </w:r>
      <w:r w:rsidR="0044252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E</w:t>
      </w:r>
      <w:r w:rsidR="003A43FA">
        <w:rPr>
          <w:rFonts w:ascii="Times New Roman" w:hAnsi="Times New Roman" w:cs="Times New Roman"/>
          <w:sz w:val="24"/>
          <w:szCs w:val="24"/>
        </w:rPr>
        <w:t>xplain how flower</w:t>
      </w:r>
      <w:r w:rsidR="00442526">
        <w:rPr>
          <w:rFonts w:ascii="Times New Roman" w:hAnsi="Times New Roman" w:cs="Times New Roman"/>
          <w:sz w:val="24"/>
          <w:szCs w:val="24"/>
        </w:rPr>
        <w:t xml:space="preserve"> labeled </w:t>
      </w:r>
      <w:r>
        <w:rPr>
          <w:rFonts w:ascii="Times New Roman" w:hAnsi="Times New Roman" w:cs="Times New Roman"/>
          <w:sz w:val="24"/>
          <w:szCs w:val="24"/>
        </w:rPr>
        <w:t>A1</w:t>
      </w:r>
      <w:r w:rsidR="00442526">
        <w:rPr>
          <w:rFonts w:ascii="Times New Roman" w:hAnsi="Times New Roman" w:cs="Times New Roman"/>
          <w:sz w:val="24"/>
          <w:szCs w:val="24"/>
        </w:rPr>
        <w:t xml:space="preserve"> is modified for pollination.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A43F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42526">
        <w:rPr>
          <w:rFonts w:ascii="Times New Roman" w:hAnsi="Times New Roman" w:cs="Times New Roman"/>
          <w:sz w:val="24"/>
          <w:szCs w:val="24"/>
        </w:rPr>
        <w:t>1 mark)</w:t>
      </w:r>
    </w:p>
    <w:p w:rsidR="0004723C" w:rsidRPr="008164A7" w:rsidRDefault="0004723C" w:rsidP="008164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Numerous to increase the surface area for attachment of pollen grains;</w:t>
      </w:r>
    </w:p>
    <w:p w:rsidR="0004723C" w:rsidRPr="008164A7" w:rsidRDefault="0004723C" w:rsidP="008164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Hang outside to trap pollen grains;</w:t>
      </w:r>
    </w:p>
    <w:p w:rsidR="00442526" w:rsidRDefault="0004723C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526">
        <w:rPr>
          <w:rFonts w:ascii="Times New Roman" w:hAnsi="Times New Roman" w:cs="Times New Roman"/>
          <w:sz w:val="24"/>
          <w:szCs w:val="24"/>
        </w:rPr>
        <w:t xml:space="preserve">(b) </w:t>
      </w:r>
      <w:r w:rsidR="007551EB">
        <w:rPr>
          <w:rFonts w:ascii="Times New Roman" w:hAnsi="Times New Roman" w:cs="Times New Roman"/>
          <w:sz w:val="24"/>
          <w:szCs w:val="24"/>
        </w:rPr>
        <w:t>G</w:t>
      </w:r>
      <w:r w:rsidR="00442526">
        <w:rPr>
          <w:rFonts w:ascii="Times New Roman" w:hAnsi="Times New Roman" w:cs="Times New Roman"/>
          <w:sz w:val="24"/>
          <w:szCs w:val="24"/>
        </w:rPr>
        <w:t>ive the functions of the parts labeled p,</w:t>
      </w:r>
      <w:r w:rsidR="007551EB">
        <w:rPr>
          <w:rFonts w:ascii="Times New Roman" w:hAnsi="Times New Roman" w:cs="Times New Roman"/>
          <w:sz w:val="24"/>
          <w:szCs w:val="24"/>
        </w:rPr>
        <w:t xml:space="preserve"> </w:t>
      </w:r>
      <w:r w:rsidR="00442526">
        <w:rPr>
          <w:rFonts w:ascii="Times New Roman" w:hAnsi="Times New Roman" w:cs="Times New Roman"/>
          <w:sz w:val="24"/>
          <w:szCs w:val="24"/>
        </w:rPr>
        <w:t xml:space="preserve">r and s in specimen labeled </w:t>
      </w:r>
      <w:r w:rsidR="007551EB">
        <w:rPr>
          <w:rFonts w:ascii="Times New Roman" w:hAnsi="Times New Roman" w:cs="Times New Roman"/>
          <w:sz w:val="24"/>
          <w:szCs w:val="24"/>
        </w:rPr>
        <w:t>B</w:t>
      </w:r>
      <w:r w:rsidR="00442526">
        <w:rPr>
          <w:rFonts w:ascii="Times New Roman" w:hAnsi="Times New Roman" w:cs="Times New Roman"/>
          <w:sz w:val="24"/>
          <w:szCs w:val="24"/>
        </w:rPr>
        <w:t>.</w:t>
      </w:r>
    </w:p>
    <w:p w:rsidR="00442526" w:rsidRDefault="00442526" w:rsidP="004425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p.                                                                                                                                                (1 mark)</w:t>
      </w:r>
    </w:p>
    <w:p w:rsidR="00442526" w:rsidRPr="008164A7" w:rsidRDefault="008164A7" w:rsidP="004425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Hold anthers in position;</w:t>
      </w:r>
    </w:p>
    <w:p w:rsidR="00442526" w:rsidRDefault="007551EB" w:rsidP="00442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r</w:t>
      </w:r>
      <w:r w:rsidR="00442526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442526" w:rsidRPr="008164A7" w:rsidRDefault="008164A7" w:rsidP="00442526">
      <w:pPr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Receive pollen grains;</w:t>
      </w:r>
    </w:p>
    <w:p w:rsidR="00442526" w:rsidRDefault="00442526" w:rsidP="00442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="007551EB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442526" w:rsidRPr="008164A7" w:rsidRDefault="008164A7" w:rsidP="00442526">
      <w:pPr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Support the stigma; allow transfer of male gametes;any 1</w:t>
      </w:r>
    </w:p>
    <w:p w:rsidR="00442526" w:rsidRDefault="007551EB" w:rsidP="004D22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(c</w:t>
      </w:r>
      <w:r w:rsidR="00442526">
        <w:rPr>
          <w:rFonts w:ascii="Times New Roman" w:hAnsi="Times New Roman" w:cs="Times New Roman"/>
          <w:sz w:val="24"/>
          <w:szCs w:val="24"/>
        </w:rPr>
        <w:t>) State the structural descriptions of flower B.                                                                            (2marks)</w:t>
      </w:r>
    </w:p>
    <w:p w:rsidR="008164A7" w:rsidRPr="008164A7" w:rsidRDefault="008164A7" w:rsidP="004D22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Superior ovary;</w:t>
      </w:r>
    </w:p>
    <w:p w:rsidR="008164A7" w:rsidRPr="008164A7" w:rsidRDefault="008164A7" w:rsidP="004D22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Polypetalous;</w:t>
      </w:r>
    </w:p>
    <w:p w:rsidR="008164A7" w:rsidRPr="008164A7" w:rsidRDefault="008164A7" w:rsidP="004D22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polysepalous;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64A7" w:rsidRPr="008164A7" w:rsidRDefault="008164A7" w:rsidP="004D22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brightly coloured petals;</w:t>
      </w:r>
    </w:p>
    <w:p w:rsidR="008164A7" w:rsidRPr="008164A7" w:rsidRDefault="008164A7" w:rsidP="004D22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pedicillate; any 1</w:t>
      </w:r>
    </w:p>
    <w:p w:rsidR="003A43FA" w:rsidRDefault="008164A7" w:rsidP="00816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3FA">
        <w:rPr>
          <w:rFonts w:ascii="Times New Roman" w:hAnsi="Times New Roman" w:cs="Times New Roman"/>
          <w:sz w:val="24"/>
          <w:szCs w:val="24"/>
        </w:rPr>
        <w:t>(d) Explain what would happen to the following parts after pollination.</w:t>
      </w:r>
    </w:p>
    <w:p w:rsidR="003A43FA" w:rsidRDefault="003A43FA" w:rsidP="00816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t.                                                                                                                                                (1 mark)</w:t>
      </w:r>
    </w:p>
    <w:p w:rsidR="003A43FA" w:rsidRPr="008164A7" w:rsidRDefault="008164A7" w:rsidP="008164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Becomes pericarp;</w:t>
      </w:r>
    </w:p>
    <w:p w:rsidR="003A43FA" w:rsidRDefault="003A43FA" w:rsidP="00816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u.                                                                                                                                               (1 mark)</w:t>
      </w:r>
    </w:p>
    <w:p w:rsidR="003A43FA" w:rsidRPr="008164A7" w:rsidRDefault="008164A7" w:rsidP="008164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Becomes the seed;</w:t>
      </w:r>
    </w:p>
    <w:p w:rsidR="007551EB" w:rsidRDefault="004D22BB" w:rsidP="00ED5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</w:t>
      </w:r>
      <w:r w:rsidR="007551EB">
        <w:rPr>
          <w:rFonts w:ascii="Times New Roman" w:hAnsi="Times New Roman" w:cs="Times New Roman"/>
          <w:sz w:val="24"/>
          <w:szCs w:val="24"/>
        </w:rPr>
        <w:t>) You are pr</w:t>
      </w:r>
      <w:r w:rsidR="00ED5F41">
        <w:rPr>
          <w:rFonts w:ascii="Times New Roman" w:hAnsi="Times New Roman" w:cs="Times New Roman"/>
          <w:sz w:val="24"/>
          <w:szCs w:val="24"/>
        </w:rPr>
        <w:t>ovided with a specimen labeled K</w:t>
      </w:r>
      <w:r w:rsidR="007551EB">
        <w:rPr>
          <w:rFonts w:ascii="Times New Roman" w:hAnsi="Times New Roman" w:cs="Times New Roman"/>
          <w:sz w:val="24"/>
          <w:szCs w:val="24"/>
        </w:rPr>
        <w:t xml:space="preserve"> in a petri dish, observe the specimen using a hand lens and answer questions that follow.</w:t>
      </w:r>
    </w:p>
    <w:p w:rsidR="007551EB" w:rsidRDefault="007551EB" w:rsidP="00ED5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Make well labeled diagram to show the reproductive structure of the organism.                     (3 marks)</w:t>
      </w:r>
    </w:p>
    <w:p w:rsidR="007551EB" w:rsidRDefault="008164A7" w:rsidP="007551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57825" cy="17716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1EB" w:rsidRDefault="007551EB" w:rsidP="007551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1EB" w:rsidRDefault="007551EB" w:rsidP="00755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Give the type </w:t>
      </w:r>
      <w:r w:rsidR="004D22BB">
        <w:rPr>
          <w:rFonts w:ascii="Times New Roman" w:hAnsi="Times New Roman" w:cs="Times New Roman"/>
          <w:sz w:val="24"/>
          <w:szCs w:val="24"/>
        </w:rPr>
        <w:t xml:space="preserve">of asexual </w:t>
      </w:r>
      <w:r>
        <w:rPr>
          <w:rFonts w:ascii="Times New Roman" w:hAnsi="Times New Roman" w:cs="Times New Roman"/>
          <w:sz w:val="24"/>
          <w:szCs w:val="24"/>
        </w:rPr>
        <w:t>reproduction exhibited by</w:t>
      </w:r>
      <w:r w:rsidR="004D22BB">
        <w:rPr>
          <w:rFonts w:ascii="Times New Roman" w:hAnsi="Times New Roman" w:cs="Times New Roman"/>
          <w:sz w:val="24"/>
          <w:szCs w:val="24"/>
        </w:rPr>
        <w:t xml:space="preserve"> the organism.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(1 mark)</w:t>
      </w:r>
    </w:p>
    <w:p w:rsidR="00CF00FF" w:rsidRPr="00CF00FF" w:rsidRDefault="00CF00FF" w:rsidP="007551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0FF">
        <w:rPr>
          <w:rFonts w:ascii="Times New Roman" w:hAnsi="Times New Roman" w:cs="Times New Roman"/>
          <w:b/>
          <w:sz w:val="24"/>
          <w:szCs w:val="24"/>
        </w:rPr>
        <w:t>Sporulation</w:t>
      </w:r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</w:p>
    <w:p w:rsidR="007551EB" w:rsidRDefault="007551EB" w:rsidP="004D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2BB" w:rsidRDefault="004D22BB" w:rsidP="004D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2BB" w:rsidRDefault="004D22BB" w:rsidP="007551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2BB" w:rsidRDefault="004D22BB" w:rsidP="007551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D22BB" w:rsidSect="00C91084"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BE6" w:rsidRDefault="00310BE6" w:rsidP="007551EB">
      <w:pPr>
        <w:spacing w:after="0" w:line="240" w:lineRule="auto"/>
      </w:pPr>
      <w:r>
        <w:separator/>
      </w:r>
    </w:p>
  </w:endnote>
  <w:endnote w:type="continuationSeparator" w:id="0">
    <w:p w:rsidR="00310BE6" w:rsidRDefault="00310BE6" w:rsidP="0075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32914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64A7" w:rsidRDefault="008164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B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64A7" w:rsidRDefault="008164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BE6" w:rsidRDefault="00310BE6" w:rsidP="007551EB">
      <w:pPr>
        <w:spacing w:after="0" w:line="240" w:lineRule="auto"/>
      </w:pPr>
      <w:r>
        <w:separator/>
      </w:r>
    </w:p>
  </w:footnote>
  <w:footnote w:type="continuationSeparator" w:id="0">
    <w:p w:rsidR="00310BE6" w:rsidRDefault="00310BE6" w:rsidP="00755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BB754F"/>
    <w:multiLevelType w:val="hybridMultilevel"/>
    <w:tmpl w:val="5CA80C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084"/>
    <w:rsid w:val="00005294"/>
    <w:rsid w:val="0004723C"/>
    <w:rsid w:val="001220FD"/>
    <w:rsid w:val="001409DF"/>
    <w:rsid w:val="001C6FDC"/>
    <w:rsid w:val="001D4B0C"/>
    <w:rsid w:val="00230C1E"/>
    <w:rsid w:val="002511AB"/>
    <w:rsid w:val="002C5EAF"/>
    <w:rsid w:val="00310BE6"/>
    <w:rsid w:val="00335D30"/>
    <w:rsid w:val="003A43FA"/>
    <w:rsid w:val="003A66F1"/>
    <w:rsid w:val="00442526"/>
    <w:rsid w:val="004B17A1"/>
    <w:rsid w:val="004C3921"/>
    <w:rsid w:val="004D22BB"/>
    <w:rsid w:val="004E759E"/>
    <w:rsid w:val="00516162"/>
    <w:rsid w:val="00545DF8"/>
    <w:rsid w:val="005C1B51"/>
    <w:rsid w:val="005F5C34"/>
    <w:rsid w:val="007551EB"/>
    <w:rsid w:val="007840DF"/>
    <w:rsid w:val="00790C84"/>
    <w:rsid w:val="008164A7"/>
    <w:rsid w:val="009062BB"/>
    <w:rsid w:val="00A10A6C"/>
    <w:rsid w:val="00A11CD6"/>
    <w:rsid w:val="00A17B71"/>
    <w:rsid w:val="00B46314"/>
    <w:rsid w:val="00B56C56"/>
    <w:rsid w:val="00B65CAB"/>
    <w:rsid w:val="00BB388E"/>
    <w:rsid w:val="00BE5E90"/>
    <w:rsid w:val="00C30364"/>
    <w:rsid w:val="00C91084"/>
    <w:rsid w:val="00CF00FF"/>
    <w:rsid w:val="00EB32EC"/>
    <w:rsid w:val="00ED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108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leGrid">
    <w:name w:val="Table Grid"/>
    <w:basedOn w:val="TableNormal"/>
    <w:rsid w:val="00C91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1EB"/>
  </w:style>
  <w:style w:type="paragraph" w:styleId="Footer">
    <w:name w:val="footer"/>
    <w:basedOn w:val="Normal"/>
    <w:link w:val="FooterChar"/>
    <w:uiPriority w:val="99"/>
    <w:unhideWhenUsed/>
    <w:rsid w:val="0075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1EB"/>
  </w:style>
  <w:style w:type="paragraph" w:styleId="ListParagraph">
    <w:name w:val="List Paragraph"/>
    <w:basedOn w:val="Normal"/>
    <w:uiPriority w:val="34"/>
    <w:qFormat/>
    <w:rsid w:val="007551E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35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108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leGrid">
    <w:name w:val="Table Grid"/>
    <w:basedOn w:val="TableNormal"/>
    <w:rsid w:val="00C91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1EB"/>
  </w:style>
  <w:style w:type="paragraph" w:styleId="Footer">
    <w:name w:val="footer"/>
    <w:basedOn w:val="Normal"/>
    <w:link w:val="FooterChar"/>
    <w:uiPriority w:val="99"/>
    <w:unhideWhenUsed/>
    <w:rsid w:val="0075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1EB"/>
  </w:style>
  <w:style w:type="paragraph" w:styleId="ListParagraph">
    <w:name w:val="List Paragraph"/>
    <w:basedOn w:val="Normal"/>
    <w:uiPriority w:val="34"/>
    <w:qFormat/>
    <w:rsid w:val="007551E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35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</dc:creator>
  <cp:lastModifiedBy>ojwando GEORGE</cp:lastModifiedBy>
  <cp:revision>2</cp:revision>
  <dcterms:created xsi:type="dcterms:W3CDTF">2021-11-12T18:18:00Z</dcterms:created>
  <dcterms:modified xsi:type="dcterms:W3CDTF">2021-11-12T18:18:00Z</dcterms:modified>
</cp:coreProperties>
</file>