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CC1226" w14:textId="661F64C2" w:rsidR="004E264F" w:rsidRPr="00AD3D7F" w:rsidRDefault="004E264F" w:rsidP="004E264F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bookmarkStart w:id="0" w:name="_GoBack"/>
      <w:bookmarkEnd w:id="0"/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>GRADE 10</w:t>
      </w:r>
      <w:r w:rsidR="005231B8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</w:t>
      </w:r>
      <w:r w:rsidR="00172612">
        <w:rPr>
          <w:rFonts w:ascii="Times New Roman" w:hAnsi="Times New Roman" w:cs="Times New Roman"/>
          <w:b/>
          <w:bCs/>
          <w:sz w:val="40"/>
          <w:szCs w:val="40"/>
          <w:lang w:val="en-US"/>
        </w:rPr>
        <w:t>HISTORY AND CITIZENSHIP</w:t>
      </w:r>
      <w:r w:rsidRPr="00AD3D7F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SCHEMES OF WORK FOR TERM 1</w:t>
      </w:r>
    </w:p>
    <w:p w14:paraId="26E12A97" w14:textId="77777777" w:rsidR="004E264F" w:rsidRPr="00AD3D7F" w:rsidRDefault="004E264F" w:rsidP="004E264F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NAME OF THE TEACHER:………………………………………………………………………………………………………………………………………</w:t>
      </w:r>
    </w:p>
    <w:p w14:paraId="4A63407E" w14:textId="78F17CF1" w:rsidR="00B0546E" w:rsidRPr="00B0546E" w:rsidRDefault="004E264F" w:rsidP="00B0546E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AD3D7F">
        <w:rPr>
          <w:rFonts w:ascii="Times New Roman" w:hAnsi="Times New Roman" w:cs="Times New Roman"/>
          <w:sz w:val="20"/>
          <w:szCs w:val="20"/>
          <w:lang w:val="en-US"/>
        </w:rPr>
        <w:t>SCHOOL:……………………………………………………………………………………………………….. YEAR:………………………………………….</w:t>
      </w: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677"/>
        <w:gridCol w:w="782"/>
        <w:gridCol w:w="1149"/>
        <w:gridCol w:w="1463"/>
        <w:gridCol w:w="1886"/>
        <w:gridCol w:w="1347"/>
        <w:gridCol w:w="1463"/>
        <w:gridCol w:w="1767"/>
        <w:gridCol w:w="1179"/>
        <w:gridCol w:w="1463"/>
      </w:tblGrid>
      <w:tr w:rsidR="00B0546E" w:rsidRPr="00B0546E" w14:paraId="0127062B" w14:textId="77777777" w:rsidTr="00B054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ADEE93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Week</w:t>
            </w:r>
          </w:p>
        </w:tc>
        <w:tc>
          <w:tcPr>
            <w:tcW w:w="0" w:type="auto"/>
            <w:vAlign w:val="center"/>
            <w:hideMark/>
          </w:tcPr>
          <w:p w14:paraId="17A65E36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Lesson</w:t>
            </w:r>
          </w:p>
        </w:tc>
        <w:tc>
          <w:tcPr>
            <w:tcW w:w="0" w:type="auto"/>
            <w:vAlign w:val="center"/>
            <w:hideMark/>
          </w:tcPr>
          <w:p w14:paraId="64790B2B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Strand</w:t>
            </w:r>
          </w:p>
        </w:tc>
        <w:tc>
          <w:tcPr>
            <w:tcW w:w="0" w:type="auto"/>
            <w:vAlign w:val="center"/>
            <w:hideMark/>
          </w:tcPr>
          <w:p w14:paraId="12AE4A63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Sub-strand</w:t>
            </w:r>
          </w:p>
        </w:tc>
        <w:tc>
          <w:tcPr>
            <w:tcW w:w="0" w:type="auto"/>
            <w:vAlign w:val="center"/>
            <w:hideMark/>
          </w:tcPr>
          <w:p w14:paraId="436882AB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Specific Learning Outcomes</w:t>
            </w:r>
          </w:p>
        </w:tc>
        <w:tc>
          <w:tcPr>
            <w:tcW w:w="0" w:type="auto"/>
            <w:vAlign w:val="center"/>
            <w:hideMark/>
          </w:tcPr>
          <w:p w14:paraId="1B69B7A2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Key Inquiry Questions</w:t>
            </w:r>
          </w:p>
        </w:tc>
        <w:tc>
          <w:tcPr>
            <w:tcW w:w="0" w:type="auto"/>
            <w:vAlign w:val="center"/>
            <w:hideMark/>
          </w:tcPr>
          <w:p w14:paraId="41B68FB4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Experiences</w:t>
            </w:r>
          </w:p>
        </w:tc>
        <w:tc>
          <w:tcPr>
            <w:tcW w:w="0" w:type="auto"/>
            <w:vAlign w:val="center"/>
            <w:hideMark/>
          </w:tcPr>
          <w:p w14:paraId="13B3BBAB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Learning Resources</w:t>
            </w:r>
          </w:p>
        </w:tc>
        <w:tc>
          <w:tcPr>
            <w:tcW w:w="0" w:type="auto"/>
            <w:vAlign w:val="center"/>
            <w:hideMark/>
          </w:tcPr>
          <w:p w14:paraId="71334956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57916D9D" w14:textId="77777777" w:rsidR="00B0546E" w:rsidRPr="00B0546E" w:rsidRDefault="00B0546E" w:rsidP="00B0546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Reflection</w:t>
            </w:r>
          </w:p>
        </w:tc>
      </w:tr>
      <w:tr w:rsidR="00B0546E" w:rsidRPr="00B0546E" w14:paraId="7550ACBF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2442D6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724F3D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AA89B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1.0 Themes in Kenyan History and Citizenship</w:t>
            </w:r>
          </w:p>
        </w:tc>
        <w:tc>
          <w:tcPr>
            <w:tcW w:w="0" w:type="auto"/>
            <w:vAlign w:val="center"/>
            <w:hideMark/>
          </w:tcPr>
          <w:p w14:paraId="2C71336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1.1 Linguistic groups in Kenya</w:t>
            </w:r>
          </w:p>
        </w:tc>
        <w:tc>
          <w:tcPr>
            <w:tcW w:w="0" w:type="auto"/>
            <w:vAlign w:val="center"/>
            <w:hideMark/>
          </w:tcPr>
          <w:p w14:paraId="0DCCCF2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explore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0534E15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How can you promote harmonious living among the diverse communities of Kenya?</w:t>
            </w:r>
          </w:p>
        </w:tc>
        <w:tc>
          <w:tcPr>
            <w:tcW w:w="0" w:type="auto"/>
            <w:vAlign w:val="center"/>
            <w:hideMark/>
          </w:tcPr>
          <w:p w14:paraId="58B69BD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brainstorm on the identities of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7084F53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Digital devices</w:t>
            </w:r>
          </w:p>
        </w:tc>
        <w:tc>
          <w:tcPr>
            <w:tcW w:w="0" w:type="auto"/>
            <w:vAlign w:val="center"/>
            <w:hideMark/>
          </w:tcPr>
          <w:p w14:paraId="37BF6F8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627861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D19D1D8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3000DA7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1899A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ECBA1A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04E1B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7546B8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identify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2CAE9E9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06102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and write on charts/posters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7DA7263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Charts, Marker pens</w:t>
            </w:r>
          </w:p>
        </w:tc>
        <w:tc>
          <w:tcPr>
            <w:tcW w:w="0" w:type="auto"/>
            <w:vAlign w:val="center"/>
            <w:hideMark/>
          </w:tcPr>
          <w:p w14:paraId="10733CE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2FF4CAE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5BADFA5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2942CF3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8D4C2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CB05BC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BCA2D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F5CD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causes of migration of linguistic groups.</w:t>
            </w:r>
          </w:p>
        </w:tc>
        <w:tc>
          <w:tcPr>
            <w:tcW w:w="0" w:type="auto"/>
            <w:vAlign w:val="center"/>
            <w:hideMark/>
          </w:tcPr>
          <w:p w14:paraId="0F592B9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EA6CB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investigate the causes of migration of the linguistic groups.</w:t>
            </w:r>
          </w:p>
        </w:tc>
        <w:tc>
          <w:tcPr>
            <w:tcW w:w="0" w:type="auto"/>
            <w:vAlign w:val="center"/>
            <w:hideMark/>
          </w:tcPr>
          <w:p w14:paraId="3E59840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Textbooks</w:t>
            </w:r>
          </w:p>
        </w:tc>
        <w:tc>
          <w:tcPr>
            <w:tcW w:w="0" w:type="auto"/>
            <w:vAlign w:val="center"/>
            <w:hideMark/>
          </w:tcPr>
          <w:p w14:paraId="0B2B72A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1CD9AC7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E424992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D22AB89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61B848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B72B9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1135A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4E93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effects of migration and settlement of linguistic groups.</w:t>
            </w:r>
          </w:p>
        </w:tc>
        <w:tc>
          <w:tcPr>
            <w:tcW w:w="0" w:type="auto"/>
            <w:vAlign w:val="center"/>
            <w:hideMark/>
          </w:tcPr>
          <w:p w14:paraId="47B2D13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122C9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investigate the effects of migration, settlement and expansion of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linguistic groups.</w:t>
            </w:r>
          </w:p>
        </w:tc>
        <w:tc>
          <w:tcPr>
            <w:tcW w:w="0" w:type="auto"/>
            <w:vAlign w:val="center"/>
            <w:hideMark/>
          </w:tcPr>
          <w:p w14:paraId="7E445F8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1; Digital resources</w:t>
            </w:r>
          </w:p>
        </w:tc>
        <w:tc>
          <w:tcPr>
            <w:tcW w:w="0" w:type="auto"/>
            <w:vAlign w:val="center"/>
            <w:hideMark/>
          </w:tcPr>
          <w:p w14:paraId="2010FE3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46F4F4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BAEDCC4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00D3325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14:paraId="656FC26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81802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1D008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A9F7A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trace the migration routes of linguistic groups.</w:t>
            </w:r>
          </w:p>
        </w:tc>
        <w:tc>
          <w:tcPr>
            <w:tcW w:w="0" w:type="auto"/>
            <w:vAlign w:val="center"/>
            <w:hideMark/>
          </w:tcPr>
          <w:p w14:paraId="6C8EE63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12291F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an atlas to draw a map of Kenya and locate the migration routes.</w:t>
            </w:r>
          </w:p>
        </w:tc>
        <w:tc>
          <w:tcPr>
            <w:tcW w:w="0" w:type="auto"/>
            <w:vAlign w:val="center"/>
            <w:hideMark/>
          </w:tcPr>
          <w:p w14:paraId="66467D6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Atlas, Wall map</w:t>
            </w:r>
          </w:p>
        </w:tc>
        <w:tc>
          <w:tcPr>
            <w:tcW w:w="0" w:type="auto"/>
            <w:vAlign w:val="center"/>
            <w:hideMark/>
          </w:tcPr>
          <w:p w14:paraId="3944EB7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40A56C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BD260D5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E581CF3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55B76A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0E3155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2B5B6E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371DD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trace the settlement areas of linguistic groups.</w:t>
            </w:r>
          </w:p>
        </w:tc>
        <w:tc>
          <w:tcPr>
            <w:tcW w:w="0" w:type="auto"/>
            <w:vAlign w:val="center"/>
            <w:hideMark/>
          </w:tcPr>
          <w:p w14:paraId="3D801A4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67D85A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an atlas to locate the settlement areas of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487CA89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Atlas, Drawing book</w:t>
            </w:r>
          </w:p>
        </w:tc>
        <w:tc>
          <w:tcPr>
            <w:tcW w:w="0" w:type="auto"/>
            <w:vAlign w:val="center"/>
            <w:hideMark/>
          </w:tcPr>
          <w:p w14:paraId="715D662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725AFB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28E15E39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0D9C06C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B7983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5783E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A6BCE8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DF88F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the knowledge of diverse communities to promote social cohesion.</w:t>
            </w:r>
          </w:p>
        </w:tc>
        <w:tc>
          <w:tcPr>
            <w:tcW w:w="0" w:type="auto"/>
            <w:vAlign w:val="center"/>
            <w:hideMark/>
          </w:tcPr>
          <w:p w14:paraId="1E96E0E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D3E979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role play cultural exchange among the linguistic groups in Kenya.</w:t>
            </w:r>
          </w:p>
        </w:tc>
        <w:tc>
          <w:tcPr>
            <w:tcW w:w="0" w:type="auto"/>
            <w:vAlign w:val="center"/>
            <w:hideMark/>
          </w:tcPr>
          <w:p w14:paraId="054B6DD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Costumes/Props</w:t>
            </w:r>
          </w:p>
        </w:tc>
        <w:tc>
          <w:tcPr>
            <w:tcW w:w="0" w:type="auto"/>
            <w:vAlign w:val="center"/>
            <w:hideMark/>
          </w:tcPr>
          <w:p w14:paraId="39C21BC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6B0D4D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27FB720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8E873B1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AB35F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B42882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6DC27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7CB277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appreciate the diversity of communities in Kenya.</w:t>
            </w:r>
          </w:p>
        </w:tc>
        <w:tc>
          <w:tcPr>
            <w:tcW w:w="0" w:type="auto"/>
            <w:vAlign w:val="center"/>
            <w:hideMark/>
          </w:tcPr>
          <w:p w14:paraId="37B5522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1D60C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compose a song or poem on cultural diversity of linguistic groups.</w:t>
            </w:r>
          </w:p>
        </w:tc>
        <w:tc>
          <w:tcPr>
            <w:tcW w:w="0" w:type="auto"/>
            <w:vAlign w:val="center"/>
            <w:hideMark/>
          </w:tcPr>
          <w:p w14:paraId="7C17B95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2; Audio visual devices</w:t>
            </w:r>
          </w:p>
        </w:tc>
        <w:tc>
          <w:tcPr>
            <w:tcW w:w="0" w:type="auto"/>
            <w:vAlign w:val="center"/>
            <w:hideMark/>
          </w:tcPr>
          <w:p w14:paraId="352E3E2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Rubrics</w:t>
            </w:r>
          </w:p>
        </w:tc>
        <w:tc>
          <w:tcPr>
            <w:tcW w:w="0" w:type="auto"/>
            <w:vAlign w:val="center"/>
            <w:hideMark/>
          </w:tcPr>
          <w:p w14:paraId="4A127E2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2B439FAB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8A12F9A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AABECC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0A7733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FC1EE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D39A16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develop a documentary on cultural diversity.</w:t>
            </w:r>
          </w:p>
        </w:tc>
        <w:tc>
          <w:tcPr>
            <w:tcW w:w="0" w:type="auto"/>
            <w:vAlign w:val="center"/>
            <w:hideMark/>
          </w:tcPr>
          <w:p w14:paraId="06F1324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E22831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develop a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documentary on cultural diversity of linguistic groups in Kenya.</w:t>
            </w:r>
          </w:p>
        </w:tc>
        <w:tc>
          <w:tcPr>
            <w:tcW w:w="0" w:type="auto"/>
            <w:vAlign w:val="center"/>
            <w:hideMark/>
          </w:tcPr>
          <w:p w14:paraId="3D0B02A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2; Digital devices</w:t>
            </w:r>
          </w:p>
        </w:tc>
        <w:tc>
          <w:tcPr>
            <w:tcW w:w="0" w:type="auto"/>
            <w:vAlign w:val="center"/>
            <w:hideMark/>
          </w:tcPr>
          <w:p w14:paraId="6A70EA9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08E3EE8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2A046E01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51340B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2466A6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26DCF0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9AC544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29F0A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findings on linguistic groups.</w:t>
            </w:r>
          </w:p>
        </w:tc>
        <w:tc>
          <w:tcPr>
            <w:tcW w:w="0" w:type="auto"/>
            <w:vAlign w:val="center"/>
            <w:hideMark/>
          </w:tcPr>
          <w:p w14:paraId="3B00F2E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7289E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share findings on migration and settlement in class.</w:t>
            </w:r>
          </w:p>
        </w:tc>
        <w:tc>
          <w:tcPr>
            <w:tcW w:w="0" w:type="auto"/>
            <w:vAlign w:val="center"/>
            <w:hideMark/>
          </w:tcPr>
          <w:p w14:paraId="7B20B5B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1; Charts</w:t>
            </w:r>
          </w:p>
        </w:tc>
        <w:tc>
          <w:tcPr>
            <w:tcW w:w="0" w:type="auto"/>
            <w:vAlign w:val="center"/>
            <w:hideMark/>
          </w:tcPr>
          <w:p w14:paraId="30E8D93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presentation</w:t>
            </w:r>
          </w:p>
        </w:tc>
        <w:tc>
          <w:tcPr>
            <w:tcW w:w="0" w:type="auto"/>
            <w:vAlign w:val="center"/>
            <w:hideMark/>
          </w:tcPr>
          <w:p w14:paraId="6FE11C3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C955E55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6FCF84E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1CE76F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8B5D4A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2AB704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1.2 Establishment of colonial rule</w:t>
            </w:r>
          </w:p>
        </w:tc>
        <w:tc>
          <w:tcPr>
            <w:tcW w:w="0" w:type="auto"/>
            <w:vAlign w:val="center"/>
            <w:hideMark/>
          </w:tcPr>
          <w:p w14:paraId="15FFC97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examine the reasons for the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10E1648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How can we maintain independence in daily lives?</w:t>
            </w:r>
          </w:p>
        </w:tc>
        <w:tc>
          <w:tcPr>
            <w:tcW w:w="0" w:type="auto"/>
            <w:vAlign w:val="center"/>
            <w:hideMark/>
          </w:tcPr>
          <w:p w14:paraId="31DA57A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 devices or print materials to research on reasons for the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2061558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Digital devices</w:t>
            </w:r>
          </w:p>
        </w:tc>
        <w:tc>
          <w:tcPr>
            <w:tcW w:w="0" w:type="auto"/>
            <w:vAlign w:val="center"/>
            <w:hideMark/>
          </w:tcPr>
          <w:p w14:paraId="511A9D7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0517C96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9340D34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50E9C1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02442C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0A2329A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200F51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C6140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present reasons for the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3EFC694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Why was it wrong for the British to impose their rule?</w:t>
            </w:r>
          </w:p>
        </w:tc>
        <w:tc>
          <w:tcPr>
            <w:tcW w:w="0" w:type="auto"/>
            <w:vAlign w:val="center"/>
            <w:hideMark/>
          </w:tcPr>
          <w:p w14:paraId="7460C7E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present researched reasons for colonial establishment in class.</w:t>
            </w:r>
          </w:p>
        </w:tc>
        <w:tc>
          <w:tcPr>
            <w:tcW w:w="0" w:type="auto"/>
            <w:vAlign w:val="center"/>
            <w:hideMark/>
          </w:tcPr>
          <w:p w14:paraId="3FE1B85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Textbooks</w:t>
            </w:r>
          </w:p>
        </w:tc>
        <w:tc>
          <w:tcPr>
            <w:tcW w:w="0" w:type="auto"/>
            <w:vAlign w:val="center"/>
            <w:hideMark/>
          </w:tcPr>
          <w:p w14:paraId="5169D02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6362326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5E21FD7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CEB6CCA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1EB9669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A257C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0F00E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EA1946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evaluate the methods applied by the British (Diplomacy/Treaties).</w:t>
            </w:r>
          </w:p>
        </w:tc>
        <w:tc>
          <w:tcPr>
            <w:tcW w:w="0" w:type="auto"/>
            <w:vAlign w:val="center"/>
            <w:hideMark/>
          </w:tcPr>
          <w:p w14:paraId="17C7E79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0CB5D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roleplay the methods used by the British in the establishment of colonial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rule.</w:t>
            </w:r>
          </w:p>
        </w:tc>
        <w:tc>
          <w:tcPr>
            <w:tcW w:w="0" w:type="auto"/>
            <w:vAlign w:val="center"/>
            <w:hideMark/>
          </w:tcPr>
          <w:p w14:paraId="61A9E4F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3; Role play scripts</w:t>
            </w:r>
          </w:p>
        </w:tc>
        <w:tc>
          <w:tcPr>
            <w:tcW w:w="0" w:type="auto"/>
            <w:vAlign w:val="center"/>
            <w:hideMark/>
          </w:tcPr>
          <w:p w14:paraId="4DC166A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0F8B810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079D227E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EEC78AF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0DEBBE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DB36C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D244E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AABB2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evaluate the methods applied by the British (Military Force).</w:t>
            </w:r>
          </w:p>
        </w:tc>
        <w:tc>
          <w:tcPr>
            <w:tcW w:w="0" w:type="auto"/>
            <w:vAlign w:val="center"/>
            <w:hideMark/>
          </w:tcPr>
          <w:p w14:paraId="04DB4BB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BF3B4C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use of military force and other methods.</w:t>
            </w:r>
          </w:p>
        </w:tc>
        <w:tc>
          <w:tcPr>
            <w:tcW w:w="0" w:type="auto"/>
            <w:vAlign w:val="center"/>
            <w:hideMark/>
          </w:tcPr>
          <w:p w14:paraId="7F6BB45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Historical pictures</w:t>
            </w:r>
          </w:p>
        </w:tc>
        <w:tc>
          <w:tcPr>
            <w:tcW w:w="0" w:type="auto"/>
            <w:vAlign w:val="center"/>
            <w:hideMark/>
          </w:tcPr>
          <w:p w14:paraId="61F39E9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5A18E1D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B5BDD86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240FB64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F8E6F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C1A86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66A8B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62C2B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the process of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44D5426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460FAF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documentary on the establishment of colonial rule in Kenya and make notes.</w:t>
            </w:r>
          </w:p>
        </w:tc>
        <w:tc>
          <w:tcPr>
            <w:tcW w:w="0" w:type="auto"/>
            <w:vAlign w:val="center"/>
            <w:hideMark/>
          </w:tcPr>
          <w:p w14:paraId="578834E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Documentary/Video</w:t>
            </w:r>
          </w:p>
        </w:tc>
        <w:tc>
          <w:tcPr>
            <w:tcW w:w="0" w:type="auto"/>
            <w:vAlign w:val="center"/>
            <w:hideMark/>
          </w:tcPr>
          <w:p w14:paraId="1F62B96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Portfolio</w:t>
            </w:r>
          </w:p>
        </w:tc>
        <w:tc>
          <w:tcPr>
            <w:tcW w:w="0" w:type="auto"/>
            <w:vAlign w:val="center"/>
            <w:hideMark/>
          </w:tcPr>
          <w:p w14:paraId="2970117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1004285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E4E33D9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27E15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9FC10A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617DF4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DCEC3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outline the process of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025E38B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B2BCA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develop a chart on the process of establishment of colonial rule and share in class.</w:t>
            </w:r>
          </w:p>
        </w:tc>
        <w:tc>
          <w:tcPr>
            <w:tcW w:w="0" w:type="auto"/>
            <w:vAlign w:val="center"/>
            <w:hideMark/>
          </w:tcPr>
          <w:p w14:paraId="2AFCAD1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Manila paper</w:t>
            </w:r>
          </w:p>
        </w:tc>
        <w:tc>
          <w:tcPr>
            <w:tcW w:w="0" w:type="auto"/>
            <w:vAlign w:val="center"/>
            <w:hideMark/>
          </w:tcPr>
          <w:p w14:paraId="3A8901F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Rubrics</w:t>
            </w:r>
          </w:p>
        </w:tc>
        <w:tc>
          <w:tcPr>
            <w:tcW w:w="0" w:type="auto"/>
            <w:vAlign w:val="center"/>
            <w:hideMark/>
          </w:tcPr>
          <w:p w14:paraId="351DBD9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EF16E78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204C648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C37631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E1464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451818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5E32EA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apply lessons learnt from the colonial establishment process.</w:t>
            </w:r>
          </w:p>
        </w:tc>
        <w:tc>
          <w:tcPr>
            <w:tcW w:w="0" w:type="auto"/>
            <w:vAlign w:val="center"/>
            <w:hideMark/>
          </w:tcPr>
          <w:p w14:paraId="378173E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47C6A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identify situations in the school where best practices from the process can be applied.</w:t>
            </w:r>
          </w:p>
        </w:tc>
        <w:tc>
          <w:tcPr>
            <w:tcW w:w="0" w:type="auto"/>
            <w:vAlign w:val="center"/>
            <w:hideMark/>
          </w:tcPr>
          <w:p w14:paraId="689C997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Resource person</w:t>
            </w:r>
          </w:p>
        </w:tc>
        <w:tc>
          <w:tcPr>
            <w:tcW w:w="0" w:type="auto"/>
            <w:vAlign w:val="center"/>
            <w:hideMark/>
          </w:tcPr>
          <w:p w14:paraId="5AB7FE8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5FACB03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B153EEE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F27E3CA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85A68F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F79A87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941BEA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A3C783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desire to maintain independence and unity.</w:t>
            </w:r>
          </w:p>
        </w:tc>
        <w:tc>
          <w:tcPr>
            <w:tcW w:w="0" w:type="auto"/>
            <w:vAlign w:val="center"/>
            <w:hideMark/>
          </w:tcPr>
          <w:p w14:paraId="7CDDBF5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03085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develop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communication messages on independence and unity.</w:t>
            </w:r>
          </w:p>
        </w:tc>
        <w:tc>
          <w:tcPr>
            <w:tcW w:w="0" w:type="auto"/>
            <w:vAlign w:val="center"/>
            <w:hideMark/>
          </w:tcPr>
          <w:p w14:paraId="2964867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4; Art materials</w:t>
            </w:r>
          </w:p>
        </w:tc>
        <w:tc>
          <w:tcPr>
            <w:tcW w:w="0" w:type="auto"/>
            <w:vAlign w:val="center"/>
            <w:hideMark/>
          </w:tcPr>
          <w:p w14:paraId="1087634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 work</w:t>
            </w:r>
          </w:p>
        </w:tc>
        <w:tc>
          <w:tcPr>
            <w:tcW w:w="0" w:type="auto"/>
            <w:vAlign w:val="center"/>
            <w:hideMark/>
          </w:tcPr>
          <w:p w14:paraId="34F8E27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315514B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91C1DC9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6AF5C0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06A07E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BE0BD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D86E8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display messages on independence and unity.</w:t>
            </w:r>
          </w:p>
        </w:tc>
        <w:tc>
          <w:tcPr>
            <w:tcW w:w="0" w:type="auto"/>
            <w:vAlign w:val="center"/>
            <w:hideMark/>
          </w:tcPr>
          <w:p w14:paraId="7913FDF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02C1E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display developed messages on independence and unity.</w:t>
            </w:r>
          </w:p>
        </w:tc>
        <w:tc>
          <w:tcPr>
            <w:tcW w:w="0" w:type="auto"/>
            <w:vAlign w:val="center"/>
            <w:hideMark/>
          </w:tcPr>
          <w:p w14:paraId="77D668C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4; Display board</w:t>
            </w:r>
          </w:p>
        </w:tc>
        <w:tc>
          <w:tcPr>
            <w:tcW w:w="0" w:type="auto"/>
            <w:vAlign w:val="center"/>
            <w:hideMark/>
          </w:tcPr>
          <w:p w14:paraId="777F7A2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07E29C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2DBBE9F6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3DC8548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DF20F9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A4D1E6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94034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84E749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reflect on the impact of colonial rule establishment.</w:t>
            </w:r>
          </w:p>
        </w:tc>
        <w:tc>
          <w:tcPr>
            <w:tcW w:w="0" w:type="auto"/>
            <w:vAlign w:val="center"/>
            <w:hideMark/>
          </w:tcPr>
          <w:p w14:paraId="54DA93E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067D0D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why it was wrong for the British to impose their rule.</w:t>
            </w:r>
          </w:p>
        </w:tc>
        <w:tc>
          <w:tcPr>
            <w:tcW w:w="0" w:type="auto"/>
            <w:vAlign w:val="center"/>
            <w:hideMark/>
          </w:tcPr>
          <w:p w14:paraId="09C49BF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Textbooks</w:t>
            </w:r>
          </w:p>
        </w:tc>
        <w:tc>
          <w:tcPr>
            <w:tcW w:w="0" w:type="auto"/>
            <w:vAlign w:val="center"/>
            <w:hideMark/>
          </w:tcPr>
          <w:p w14:paraId="56A0C30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7066AB0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C495766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D0B41AF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53E39CB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DFFA63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39788D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76A185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summarise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establishment of colonial rule.</w:t>
            </w:r>
          </w:p>
        </w:tc>
        <w:tc>
          <w:tcPr>
            <w:tcW w:w="0" w:type="auto"/>
            <w:vAlign w:val="center"/>
            <w:hideMark/>
          </w:tcPr>
          <w:p w14:paraId="1C34B93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B162B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summarise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topic and consolidate notes.</w:t>
            </w:r>
          </w:p>
        </w:tc>
        <w:tc>
          <w:tcPr>
            <w:tcW w:w="0" w:type="auto"/>
            <w:vAlign w:val="center"/>
            <w:hideMark/>
          </w:tcPr>
          <w:p w14:paraId="0925F9F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3; Notebooks</w:t>
            </w:r>
          </w:p>
        </w:tc>
        <w:tc>
          <w:tcPr>
            <w:tcW w:w="0" w:type="auto"/>
            <w:vAlign w:val="center"/>
            <w:hideMark/>
          </w:tcPr>
          <w:p w14:paraId="10F3B55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7080124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CF1B666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4AAD3C6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88B262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445E9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2EEBE2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1.3 The Constitution of Kenya (2010)</w:t>
            </w:r>
          </w:p>
        </w:tc>
        <w:tc>
          <w:tcPr>
            <w:tcW w:w="0" w:type="auto"/>
            <w:vAlign w:val="center"/>
            <w:hideMark/>
          </w:tcPr>
          <w:p w14:paraId="7C02719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type of public resources in Kenya.</w:t>
            </w:r>
          </w:p>
        </w:tc>
        <w:tc>
          <w:tcPr>
            <w:tcW w:w="0" w:type="auto"/>
            <w:vAlign w:val="center"/>
            <w:hideMark/>
          </w:tcPr>
          <w:p w14:paraId="04CD161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1. What are the challenges faced in efficient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utilisation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of public resources?</w:t>
            </w:r>
          </w:p>
        </w:tc>
        <w:tc>
          <w:tcPr>
            <w:tcW w:w="0" w:type="auto"/>
            <w:vAlign w:val="center"/>
            <w:hideMark/>
          </w:tcPr>
          <w:p w14:paraId="4AD413B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identify and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types of public resources.</w:t>
            </w:r>
          </w:p>
        </w:tc>
        <w:tc>
          <w:tcPr>
            <w:tcW w:w="0" w:type="auto"/>
            <w:vAlign w:val="center"/>
            <w:hideMark/>
          </w:tcPr>
          <w:p w14:paraId="450449C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Constitution (2010)</w:t>
            </w:r>
          </w:p>
        </w:tc>
        <w:tc>
          <w:tcPr>
            <w:tcW w:w="0" w:type="auto"/>
            <w:vAlign w:val="center"/>
            <w:hideMark/>
          </w:tcPr>
          <w:p w14:paraId="508E9D3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0A32765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83930DC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FEF5100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B03670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  <w:tc>
          <w:tcPr>
            <w:tcW w:w="0" w:type="auto"/>
            <w:vAlign w:val="center"/>
            <w:hideMark/>
          </w:tcPr>
          <w:p w14:paraId="5C95803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6E65A38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C3FB6E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357B62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16F4870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3DEE127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7146DB5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 BREAK</w:t>
            </w:r>
          </w:p>
        </w:tc>
        <w:tc>
          <w:tcPr>
            <w:tcW w:w="0" w:type="auto"/>
            <w:vAlign w:val="center"/>
            <w:hideMark/>
          </w:tcPr>
          <w:p w14:paraId="46593AF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MID-TERM</w:t>
            </w:r>
          </w:p>
        </w:tc>
      </w:tr>
      <w:tr w:rsidR="00B0546E" w:rsidRPr="00B0546E" w14:paraId="1BC6AE4F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5145B29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28FA1BA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E045EF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8BCF1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3770FE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present categories of public resources.</w:t>
            </w:r>
          </w:p>
        </w:tc>
        <w:tc>
          <w:tcPr>
            <w:tcW w:w="0" w:type="auto"/>
            <w:vAlign w:val="center"/>
            <w:hideMark/>
          </w:tcPr>
          <w:p w14:paraId="39A8F4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2. How can public resources be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protected and preserved?</w:t>
            </w:r>
          </w:p>
        </w:tc>
        <w:tc>
          <w:tcPr>
            <w:tcW w:w="0" w:type="auto"/>
            <w:vAlign w:val="center"/>
            <w:hideMark/>
          </w:tcPr>
          <w:p w14:paraId="21A6302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The learner is guided to use print and non-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print media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categorise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public resources and make presentations.</w:t>
            </w:r>
          </w:p>
        </w:tc>
        <w:tc>
          <w:tcPr>
            <w:tcW w:w="0" w:type="auto"/>
            <w:vAlign w:val="center"/>
            <w:hideMark/>
          </w:tcPr>
          <w:p w14:paraId="7F92BEF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5; Media resources</w:t>
            </w:r>
          </w:p>
        </w:tc>
        <w:tc>
          <w:tcPr>
            <w:tcW w:w="0" w:type="auto"/>
            <w:vAlign w:val="center"/>
            <w:hideMark/>
          </w:tcPr>
          <w:p w14:paraId="3BB5897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3E674B7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7FF611B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019C845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824C20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535556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9FA6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1A72A4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importance of public resources for posterity.</w:t>
            </w:r>
          </w:p>
        </w:tc>
        <w:tc>
          <w:tcPr>
            <w:tcW w:w="0" w:type="auto"/>
            <w:vAlign w:val="center"/>
            <w:hideMark/>
          </w:tcPr>
          <w:p w14:paraId="650E248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A9D6D5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watch a video clip on the importance of efficient use of public resources and discuss.</w:t>
            </w:r>
          </w:p>
        </w:tc>
        <w:tc>
          <w:tcPr>
            <w:tcW w:w="0" w:type="auto"/>
            <w:vAlign w:val="center"/>
            <w:hideMark/>
          </w:tcPr>
          <w:p w14:paraId="3477C7C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Video clip</w:t>
            </w:r>
          </w:p>
        </w:tc>
        <w:tc>
          <w:tcPr>
            <w:tcW w:w="0" w:type="auto"/>
            <w:vAlign w:val="center"/>
            <w:hideMark/>
          </w:tcPr>
          <w:p w14:paraId="72388AE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7E3525F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0B0B5FBA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B3D2EEF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3E76C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85F256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52BB9E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9880E7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develop strategies for sustainable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utilisation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of public resources.</w:t>
            </w:r>
          </w:p>
        </w:tc>
        <w:tc>
          <w:tcPr>
            <w:tcW w:w="0" w:type="auto"/>
            <w:vAlign w:val="center"/>
            <w:hideMark/>
          </w:tcPr>
          <w:p w14:paraId="639FB79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152AC7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engage with a resource person on strategies for sustainable utilization.</w:t>
            </w:r>
          </w:p>
        </w:tc>
        <w:tc>
          <w:tcPr>
            <w:tcW w:w="0" w:type="auto"/>
            <w:vAlign w:val="center"/>
            <w:hideMark/>
          </w:tcPr>
          <w:p w14:paraId="5BB01DB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Resource person</w:t>
            </w:r>
          </w:p>
        </w:tc>
        <w:tc>
          <w:tcPr>
            <w:tcW w:w="0" w:type="auto"/>
            <w:vAlign w:val="center"/>
            <w:hideMark/>
          </w:tcPr>
          <w:p w14:paraId="0E6FC07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Notes taking</w:t>
            </w:r>
          </w:p>
        </w:tc>
        <w:tc>
          <w:tcPr>
            <w:tcW w:w="0" w:type="auto"/>
            <w:vAlign w:val="center"/>
            <w:hideMark/>
          </w:tcPr>
          <w:p w14:paraId="70370D6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ACA728E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E64148C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0751E9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824727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948C5D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DB2EF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advocate for efficient use of public resources.</w:t>
            </w:r>
          </w:p>
        </w:tc>
        <w:tc>
          <w:tcPr>
            <w:tcW w:w="0" w:type="auto"/>
            <w:vAlign w:val="center"/>
            <w:hideMark/>
          </w:tcPr>
          <w:p w14:paraId="3EA65DE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6C3C8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conduct a debate on advocacy for efficient use of public resources for an ethical society.</w:t>
            </w:r>
          </w:p>
        </w:tc>
        <w:tc>
          <w:tcPr>
            <w:tcW w:w="0" w:type="auto"/>
            <w:vAlign w:val="center"/>
            <w:hideMark/>
          </w:tcPr>
          <w:p w14:paraId="465B054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Debate set up</w:t>
            </w:r>
          </w:p>
        </w:tc>
        <w:tc>
          <w:tcPr>
            <w:tcW w:w="0" w:type="auto"/>
            <w:vAlign w:val="center"/>
            <w:hideMark/>
          </w:tcPr>
          <w:p w14:paraId="2CE710E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3780FF2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49A2105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7399B289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A6322D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83C495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BD5F05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971DE6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support efficient use of public resources.</w:t>
            </w:r>
          </w:p>
        </w:tc>
        <w:tc>
          <w:tcPr>
            <w:tcW w:w="0" w:type="auto"/>
            <w:vAlign w:val="center"/>
            <w:hideMark/>
          </w:tcPr>
          <w:p w14:paraId="406DA9A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A1220C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design charts/posters to support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efficient use of public resources.</w:t>
            </w:r>
          </w:p>
        </w:tc>
        <w:tc>
          <w:tcPr>
            <w:tcW w:w="0" w:type="auto"/>
            <w:vAlign w:val="center"/>
            <w:hideMark/>
          </w:tcPr>
          <w:p w14:paraId="3480DD4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5; Poster materials</w:t>
            </w:r>
          </w:p>
        </w:tc>
        <w:tc>
          <w:tcPr>
            <w:tcW w:w="0" w:type="auto"/>
            <w:vAlign w:val="center"/>
            <w:hideMark/>
          </w:tcPr>
          <w:p w14:paraId="4EB56B8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Project</w:t>
            </w:r>
          </w:p>
        </w:tc>
        <w:tc>
          <w:tcPr>
            <w:tcW w:w="0" w:type="auto"/>
            <w:vAlign w:val="center"/>
            <w:hideMark/>
          </w:tcPr>
          <w:p w14:paraId="20EAA3C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F01AD7B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7F1B634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E7A64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E202B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490523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FB0144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promote ethical practices regarding public resources.</w:t>
            </w:r>
          </w:p>
        </w:tc>
        <w:tc>
          <w:tcPr>
            <w:tcW w:w="0" w:type="auto"/>
            <w:vAlign w:val="center"/>
            <w:hideMark/>
          </w:tcPr>
          <w:p w14:paraId="4106B6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981A99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compose songs promoting ethical practices in resource use.</w:t>
            </w:r>
          </w:p>
        </w:tc>
        <w:tc>
          <w:tcPr>
            <w:tcW w:w="0" w:type="auto"/>
            <w:vAlign w:val="center"/>
            <w:hideMark/>
          </w:tcPr>
          <w:p w14:paraId="3E53120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5; Audio devices</w:t>
            </w:r>
          </w:p>
        </w:tc>
        <w:tc>
          <w:tcPr>
            <w:tcW w:w="0" w:type="auto"/>
            <w:vAlign w:val="center"/>
            <w:hideMark/>
          </w:tcPr>
          <w:p w14:paraId="13E7045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209E2BC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DDAD922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E693920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5C15AC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5C3D86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55116D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1.4 Political developments and challenges</w:t>
            </w:r>
          </w:p>
        </w:tc>
        <w:tc>
          <w:tcPr>
            <w:tcW w:w="0" w:type="auto"/>
            <w:vAlign w:val="center"/>
            <w:hideMark/>
          </w:tcPr>
          <w:p w14:paraId="02E738B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major political developments in Kenya since Independence.</w:t>
            </w:r>
          </w:p>
        </w:tc>
        <w:tc>
          <w:tcPr>
            <w:tcW w:w="0" w:type="auto"/>
            <w:vAlign w:val="center"/>
            <w:hideMark/>
          </w:tcPr>
          <w:p w14:paraId="7B78685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1. How can you participate in political developments?</w:t>
            </w:r>
          </w:p>
        </w:tc>
        <w:tc>
          <w:tcPr>
            <w:tcW w:w="0" w:type="auto"/>
            <w:vAlign w:val="center"/>
            <w:hideMark/>
          </w:tcPr>
          <w:p w14:paraId="554724C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use digital/print resources to establish major developments (Republic status, KANU/KADU merger).</w:t>
            </w:r>
          </w:p>
        </w:tc>
        <w:tc>
          <w:tcPr>
            <w:tcW w:w="0" w:type="auto"/>
            <w:vAlign w:val="center"/>
            <w:hideMark/>
          </w:tcPr>
          <w:p w14:paraId="255BA59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Digital resources</w:t>
            </w:r>
          </w:p>
        </w:tc>
        <w:tc>
          <w:tcPr>
            <w:tcW w:w="0" w:type="auto"/>
            <w:vAlign w:val="center"/>
            <w:hideMark/>
          </w:tcPr>
          <w:p w14:paraId="47EB5E0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test</w:t>
            </w:r>
          </w:p>
        </w:tc>
        <w:tc>
          <w:tcPr>
            <w:tcW w:w="0" w:type="auto"/>
            <w:vAlign w:val="center"/>
            <w:hideMark/>
          </w:tcPr>
          <w:p w14:paraId="2B830EC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05B88CAC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FC8DC52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B9100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1A7C48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2AC0B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F30E2C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constitutional changes (Sessional papers/Repeals).</w:t>
            </w:r>
          </w:p>
        </w:tc>
        <w:tc>
          <w:tcPr>
            <w:tcW w:w="0" w:type="auto"/>
            <w:vAlign w:val="center"/>
            <w:hideMark/>
          </w:tcPr>
          <w:p w14:paraId="21780CF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2. What solutions can you provide for challenges?</w:t>
            </w:r>
          </w:p>
        </w:tc>
        <w:tc>
          <w:tcPr>
            <w:tcW w:w="0" w:type="auto"/>
            <w:vAlign w:val="center"/>
            <w:hideMark/>
          </w:tcPr>
          <w:p w14:paraId="1596F79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research on Sessional Paper No 10 (1965) and Repeal of Section 2A.</w:t>
            </w:r>
          </w:p>
        </w:tc>
        <w:tc>
          <w:tcPr>
            <w:tcW w:w="0" w:type="auto"/>
            <w:vAlign w:val="center"/>
            <w:hideMark/>
          </w:tcPr>
          <w:p w14:paraId="5BA51FB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Constitution/History books</w:t>
            </w:r>
          </w:p>
        </w:tc>
        <w:tc>
          <w:tcPr>
            <w:tcW w:w="0" w:type="auto"/>
            <w:vAlign w:val="center"/>
            <w:hideMark/>
          </w:tcPr>
          <w:p w14:paraId="68BF853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Oral questions</w:t>
            </w:r>
          </w:p>
        </w:tc>
        <w:tc>
          <w:tcPr>
            <w:tcW w:w="0" w:type="auto"/>
            <w:vAlign w:val="center"/>
            <w:hideMark/>
          </w:tcPr>
          <w:p w14:paraId="1666EDA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7394441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3F943E8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CAECF3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94FF96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1E988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CCEB69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should be able to </w:t>
            </w:r>
            <w:proofErr w:type="spellStart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analyse</w:t>
            </w:r>
            <w:proofErr w:type="spellEnd"/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 the promulgation of the 2010 constitution.</w:t>
            </w:r>
          </w:p>
        </w:tc>
        <w:tc>
          <w:tcPr>
            <w:tcW w:w="0" w:type="auto"/>
            <w:vAlign w:val="center"/>
            <w:hideMark/>
          </w:tcPr>
          <w:p w14:paraId="3140354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749680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the promulgation of the 2010 constitution and present in class.</w:t>
            </w:r>
          </w:p>
        </w:tc>
        <w:tc>
          <w:tcPr>
            <w:tcW w:w="0" w:type="auto"/>
            <w:vAlign w:val="center"/>
            <w:hideMark/>
          </w:tcPr>
          <w:p w14:paraId="26295A1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Constitution (2010)</w:t>
            </w:r>
          </w:p>
        </w:tc>
        <w:tc>
          <w:tcPr>
            <w:tcW w:w="0" w:type="auto"/>
            <w:vAlign w:val="center"/>
            <w:hideMark/>
          </w:tcPr>
          <w:p w14:paraId="1B730ED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Presentation</w:t>
            </w:r>
          </w:p>
        </w:tc>
        <w:tc>
          <w:tcPr>
            <w:tcW w:w="0" w:type="auto"/>
            <w:vAlign w:val="center"/>
            <w:hideMark/>
          </w:tcPr>
          <w:p w14:paraId="280DDF3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B15550F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2AFC5472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D40634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A2E11D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46EED3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E8E88A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By the end of the lesson, the learner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should be able to discuss the major political challenges since independence.</w:t>
            </w:r>
          </w:p>
        </w:tc>
        <w:tc>
          <w:tcPr>
            <w:tcW w:w="0" w:type="auto"/>
            <w:vAlign w:val="center"/>
            <w:hideMark/>
          </w:tcPr>
          <w:p w14:paraId="1D1E5C3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C598F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engage with a resource person to find out major challenges (assassinations, coups).</w:t>
            </w:r>
          </w:p>
        </w:tc>
        <w:tc>
          <w:tcPr>
            <w:tcW w:w="0" w:type="auto"/>
            <w:vAlign w:val="center"/>
            <w:hideMark/>
          </w:tcPr>
          <w:p w14:paraId="278AA29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 xml:space="preserve">Curriculum Design (2024) pg 7;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Resource person</w:t>
            </w:r>
          </w:p>
        </w:tc>
        <w:tc>
          <w:tcPr>
            <w:tcW w:w="0" w:type="auto"/>
            <w:vAlign w:val="center"/>
            <w:hideMark/>
          </w:tcPr>
          <w:p w14:paraId="0C8C205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Notes</w:t>
            </w:r>
          </w:p>
        </w:tc>
        <w:tc>
          <w:tcPr>
            <w:tcW w:w="0" w:type="auto"/>
            <w:vAlign w:val="center"/>
            <w:hideMark/>
          </w:tcPr>
          <w:p w14:paraId="76C0BCB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6C03F0CB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C6CF57E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B12C2D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9C939F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7C1E21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40A938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discuss post-election violence and negative ethnicity.</w:t>
            </w:r>
          </w:p>
        </w:tc>
        <w:tc>
          <w:tcPr>
            <w:tcW w:w="0" w:type="auto"/>
            <w:vAlign w:val="center"/>
            <w:hideMark/>
          </w:tcPr>
          <w:p w14:paraId="44C9498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9158F9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discuss post-election violence and negative ethnicity as political challenges.</w:t>
            </w:r>
          </w:p>
        </w:tc>
        <w:tc>
          <w:tcPr>
            <w:tcW w:w="0" w:type="auto"/>
            <w:vAlign w:val="center"/>
            <w:hideMark/>
          </w:tcPr>
          <w:p w14:paraId="4B32506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Reports/Clips</w:t>
            </w:r>
          </w:p>
        </w:tc>
        <w:tc>
          <w:tcPr>
            <w:tcW w:w="0" w:type="auto"/>
            <w:vAlign w:val="center"/>
            <w:hideMark/>
          </w:tcPr>
          <w:p w14:paraId="644329E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Discussion</w:t>
            </w:r>
          </w:p>
        </w:tc>
        <w:tc>
          <w:tcPr>
            <w:tcW w:w="0" w:type="auto"/>
            <w:vAlign w:val="center"/>
            <w:hideMark/>
          </w:tcPr>
          <w:p w14:paraId="7FAB5C6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AB375B9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6E3989D0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068EA5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3F22C1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C91980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388287E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propose possible solutions to major political challenges.</w:t>
            </w:r>
          </w:p>
        </w:tc>
        <w:tc>
          <w:tcPr>
            <w:tcW w:w="0" w:type="auto"/>
            <w:vAlign w:val="center"/>
            <w:hideMark/>
          </w:tcPr>
          <w:p w14:paraId="02A3B13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CD127D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hold discussions on possible solutions to political challenges.</w:t>
            </w:r>
          </w:p>
        </w:tc>
        <w:tc>
          <w:tcPr>
            <w:tcW w:w="0" w:type="auto"/>
            <w:vAlign w:val="center"/>
            <w:hideMark/>
          </w:tcPr>
          <w:p w14:paraId="5EF3810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Flip charts</w:t>
            </w:r>
          </w:p>
        </w:tc>
        <w:tc>
          <w:tcPr>
            <w:tcW w:w="0" w:type="auto"/>
            <w:vAlign w:val="center"/>
            <w:hideMark/>
          </w:tcPr>
          <w:p w14:paraId="3EA9294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Observation</w:t>
            </w:r>
          </w:p>
        </w:tc>
        <w:tc>
          <w:tcPr>
            <w:tcW w:w="0" w:type="auto"/>
            <w:vAlign w:val="center"/>
            <w:hideMark/>
          </w:tcPr>
          <w:p w14:paraId="7AA0824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7CCFEE4D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51B82B6C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2166B9C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F1140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9B28F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6804BE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develop activities that promote peaceful political environments.</w:t>
            </w:r>
          </w:p>
        </w:tc>
        <w:tc>
          <w:tcPr>
            <w:tcW w:w="0" w:type="auto"/>
            <w:vAlign w:val="center"/>
            <w:hideMark/>
          </w:tcPr>
          <w:p w14:paraId="22EC962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9499A6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participate in activities in the community to promote a conducive political environment.</w:t>
            </w:r>
          </w:p>
        </w:tc>
        <w:tc>
          <w:tcPr>
            <w:tcW w:w="0" w:type="auto"/>
            <w:vAlign w:val="center"/>
            <w:hideMark/>
          </w:tcPr>
          <w:p w14:paraId="47B556C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8; Community resource</w:t>
            </w:r>
          </w:p>
        </w:tc>
        <w:tc>
          <w:tcPr>
            <w:tcW w:w="0" w:type="auto"/>
            <w:vAlign w:val="center"/>
            <w:hideMark/>
          </w:tcPr>
          <w:p w14:paraId="12CE153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Field work report</w:t>
            </w:r>
          </w:p>
        </w:tc>
        <w:tc>
          <w:tcPr>
            <w:tcW w:w="0" w:type="auto"/>
            <w:vAlign w:val="center"/>
            <w:hideMark/>
          </w:tcPr>
          <w:p w14:paraId="070F9B9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F862987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4FF5FE00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B1E33E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0BAAA1E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41D226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7CBCC92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embrace peaceful living.</w:t>
            </w:r>
          </w:p>
        </w:tc>
        <w:tc>
          <w:tcPr>
            <w:tcW w:w="0" w:type="auto"/>
            <w:vAlign w:val="center"/>
            <w:hideMark/>
          </w:tcPr>
          <w:p w14:paraId="717D451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DD15E0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 xml:space="preserve">The learner is guided to compose and sing a song on the importance of harmonious </w:t>
            </w: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coexistence.</w:t>
            </w:r>
          </w:p>
        </w:tc>
        <w:tc>
          <w:tcPr>
            <w:tcW w:w="0" w:type="auto"/>
            <w:vAlign w:val="center"/>
            <w:hideMark/>
          </w:tcPr>
          <w:p w14:paraId="1411DD9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lastRenderedPageBreak/>
              <w:t>Curriculum Design (2024) pg 8; Song composition</w:t>
            </w:r>
          </w:p>
        </w:tc>
        <w:tc>
          <w:tcPr>
            <w:tcW w:w="0" w:type="auto"/>
            <w:vAlign w:val="center"/>
            <w:hideMark/>
          </w:tcPr>
          <w:p w14:paraId="0C6E744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Performance</w:t>
            </w:r>
          </w:p>
        </w:tc>
        <w:tc>
          <w:tcPr>
            <w:tcW w:w="0" w:type="auto"/>
            <w:vAlign w:val="center"/>
            <w:hideMark/>
          </w:tcPr>
          <w:p w14:paraId="046F5E6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3C2F7906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18F40726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64C2EDE1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2CCFF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33320E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1B82268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review political developments and challenges.</w:t>
            </w:r>
          </w:p>
        </w:tc>
        <w:tc>
          <w:tcPr>
            <w:tcW w:w="0" w:type="auto"/>
            <w:vAlign w:val="center"/>
            <w:hideMark/>
          </w:tcPr>
          <w:p w14:paraId="6B0C85A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5A70EAA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consolidate findings and review the sub-strand.</w:t>
            </w:r>
          </w:p>
        </w:tc>
        <w:tc>
          <w:tcPr>
            <w:tcW w:w="0" w:type="auto"/>
            <w:vAlign w:val="center"/>
            <w:hideMark/>
          </w:tcPr>
          <w:p w14:paraId="38E6FA7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Curriculum Design (2024) pg 7; Notebooks</w:t>
            </w:r>
          </w:p>
        </w:tc>
        <w:tc>
          <w:tcPr>
            <w:tcW w:w="0" w:type="auto"/>
            <w:vAlign w:val="center"/>
            <w:hideMark/>
          </w:tcPr>
          <w:p w14:paraId="10243D84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Review quiz</w:t>
            </w:r>
          </w:p>
        </w:tc>
        <w:tc>
          <w:tcPr>
            <w:tcW w:w="0" w:type="auto"/>
            <w:vAlign w:val="center"/>
            <w:hideMark/>
          </w:tcPr>
          <w:p w14:paraId="5958BBF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42D32CA4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0442BEEA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0FA2C16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71E2F85D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REVISION</w:t>
            </w:r>
          </w:p>
        </w:tc>
        <w:tc>
          <w:tcPr>
            <w:tcW w:w="0" w:type="auto"/>
            <w:vAlign w:val="center"/>
            <w:hideMark/>
          </w:tcPr>
          <w:p w14:paraId="2B5F077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Revision</w:t>
            </w:r>
          </w:p>
        </w:tc>
        <w:tc>
          <w:tcPr>
            <w:tcW w:w="0" w:type="auto"/>
            <w:vAlign w:val="center"/>
            <w:hideMark/>
          </w:tcPr>
          <w:p w14:paraId="77AE277C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By the end of the lesson, the learner should be able to revise for End Term Exams.</w:t>
            </w:r>
          </w:p>
        </w:tc>
        <w:tc>
          <w:tcPr>
            <w:tcW w:w="0" w:type="auto"/>
            <w:vAlign w:val="center"/>
            <w:hideMark/>
          </w:tcPr>
          <w:p w14:paraId="6F2DB64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7B6DA46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The learner is guided to revise strands 1.1, 1.2, 1.3 and 1.4.</w:t>
            </w:r>
          </w:p>
        </w:tc>
        <w:tc>
          <w:tcPr>
            <w:tcW w:w="0" w:type="auto"/>
            <w:vAlign w:val="center"/>
            <w:hideMark/>
          </w:tcPr>
          <w:p w14:paraId="4CE07B7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Past papers/Notes</w:t>
            </w:r>
          </w:p>
        </w:tc>
        <w:tc>
          <w:tcPr>
            <w:tcW w:w="0" w:type="auto"/>
            <w:vAlign w:val="center"/>
            <w:hideMark/>
          </w:tcPr>
          <w:p w14:paraId="5AEE0588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Written Practice</w:t>
            </w:r>
          </w:p>
        </w:tc>
        <w:tc>
          <w:tcPr>
            <w:tcW w:w="0" w:type="auto"/>
            <w:vAlign w:val="center"/>
            <w:hideMark/>
          </w:tcPr>
          <w:p w14:paraId="7857292A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</w:tr>
      <w:tr w:rsidR="00B0546E" w:rsidRPr="00B0546E" w14:paraId="5AC6936D" w14:textId="77777777" w:rsidTr="00B054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  <w:hideMark/>
          </w:tcPr>
          <w:p w14:paraId="3A645723" w14:textId="77777777" w:rsidR="00B0546E" w:rsidRPr="00B0546E" w:rsidRDefault="00B0546E" w:rsidP="00B0546E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366F9F19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ALL</w:t>
            </w:r>
          </w:p>
        </w:tc>
        <w:tc>
          <w:tcPr>
            <w:tcW w:w="0" w:type="auto"/>
            <w:vAlign w:val="center"/>
            <w:hideMark/>
          </w:tcPr>
          <w:p w14:paraId="73376390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</w:t>
            </w:r>
          </w:p>
        </w:tc>
        <w:tc>
          <w:tcPr>
            <w:tcW w:w="0" w:type="auto"/>
            <w:vAlign w:val="center"/>
            <w:hideMark/>
          </w:tcPr>
          <w:p w14:paraId="2EF37137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  <w:tc>
          <w:tcPr>
            <w:tcW w:w="0" w:type="auto"/>
            <w:vAlign w:val="center"/>
            <w:hideMark/>
          </w:tcPr>
          <w:p w14:paraId="4C4B26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79FE5BE3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2E181E02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END TERM ONE ASSESSMENT</w:t>
            </w:r>
          </w:p>
        </w:tc>
        <w:tc>
          <w:tcPr>
            <w:tcW w:w="0" w:type="auto"/>
            <w:vAlign w:val="center"/>
            <w:hideMark/>
          </w:tcPr>
          <w:p w14:paraId="6E440705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0" w:type="auto"/>
            <w:vAlign w:val="center"/>
            <w:hideMark/>
          </w:tcPr>
          <w:p w14:paraId="42CE31EB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EXAMS</w:t>
            </w:r>
          </w:p>
        </w:tc>
        <w:tc>
          <w:tcPr>
            <w:tcW w:w="0" w:type="auto"/>
            <w:vAlign w:val="center"/>
            <w:hideMark/>
          </w:tcPr>
          <w:p w14:paraId="7B5DDBCF" w14:textId="77777777" w:rsidR="00B0546E" w:rsidRPr="00B0546E" w:rsidRDefault="00B0546E" w:rsidP="00B0546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  <w:r w:rsidRPr="00B0546E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/>
                <w14:ligatures w14:val="none"/>
              </w:rPr>
              <w:t>ASSESSMENT</w:t>
            </w:r>
          </w:p>
        </w:tc>
      </w:tr>
    </w:tbl>
    <w:p w14:paraId="5B72CCA5" w14:textId="5BA7E570" w:rsidR="00CF2D12" w:rsidRPr="00AD3D7F" w:rsidRDefault="00CF2D12" w:rsidP="004E264F">
      <w:pPr>
        <w:spacing w:after="0" w:line="24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sectPr w:rsidR="00CF2D12" w:rsidRPr="00AD3D7F" w:rsidSect="004E264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0260C"/>
    <w:multiLevelType w:val="multilevel"/>
    <w:tmpl w:val="AD006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64F"/>
    <w:rsid w:val="00010AD0"/>
    <w:rsid w:val="00036B31"/>
    <w:rsid w:val="00091CF7"/>
    <w:rsid w:val="000C0902"/>
    <w:rsid w:val="000E1D87"/>
    <w:rsid w:val="000F1D2D"/>
    <w:rsid w:val="001648C6"/>
    <w:rsid w:val="00172612"/>
    <w:rsid w:val="00192882"/>
    <w:rsid w:val="002856F9"/>
    <w:rsid w:val="002D5C9A"/>
    <w:rsid w:val="00372209"/>
    <w:rsid w:val="003852DA"/>
    <w:rsid w:val="003A1E8E"/>
    <w:rsid w:val="00401C96"/>
    <w:rsid w:val="004214B2"/>
    <w:rsid w:val="00431297"/>
    <w:rsid w:val="00444E30"/>
    <w:rsid w:val="004D7934"/>
    <w:rsid w:val="004E264F"/>
    <w:rsid w:val="005231B8"/>
    <w:rsid w:val="005300A4"/>
    <w:rsid w:val="005649B6"/>
    <w:rsid w:val="00582479"/>
    <w:rsid w:val="0064770D"/>
    <w:rsid w:val="006C06D1"/>
    <w:rsid w:val="006E4958"/>
    <w:rsid w:val="00723925"/>
    <w:rsid w:val="007852FC"/>
    <w:rsid w:val="007B4520"/>
    <w:rsid w:val="007C6038"/>
    <w:rsid w:val="0080616C"/>
    <w:rsid w:val="008442A0"/>
    <w:rsid w:val="008B3830"/>
    <w:rsid w:val="008E18A9"/>
    <w:rsid w:val="008E35AA"/>
    <w:rsid w:val="009C4A71"/>
    <w:rsid w:val="00A7126C"/>
    <w:rsid w:val="00A95125"/>
    <w:rsid w:val="00AD13A9"/>
    <w:rsid w:val="00AD3D7F"/>
    <w:rsid w:val="00AD72A3"/>
    <w:rsid w:val="00AE16D1"/>
    <w:rsid w:val="00B0546E"/>
    <w:rsid w:val="00B16D09"/>
    <w:rsid w:val="00B67522"/>
    <w:rsid w:val="00BB20AD"/>
    <w:rsid w:val="00BE06E1"/>
    <w:rsid w:val="00C17259"/>
    <w:rsid w:val="00C6291E"/>
    <w:rsid w:val="00C653C4"/>
    <w:rsid w:val="00CB1A9D"/>
    <w:rsid w:val="00CB6D49"/>
    <w:rsid w:val="00CF2D12"/>
    <w:rsid w:val="00D1333A"/>
    <w:rsid w:val="00D25C19"/>
    <w:rsid w:val="00D33CFE"/>
    <w:rsid w:val="00D46F51"/>
    <w:rsid w:val="00D727FC"/>
    <w:rsid w:val="00DA34D2"/>
    <w:rsid w:val="00DB44A4"/>
    <w:rsid w:val="00E020C4"/>
    <w:rsid w:val="00E93874"/>
    <w:rsid w:val="00E95E4D"/>
    <w:rsid w:val="00ED08FE"/>
    <w:rsid w:val="00F07E06"/>
    <w:rsid w:val="00F32470"/>
    <w:rsid w:val="00F51378"/>
    <w:rsid w:val="00F8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CB9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264F"/>
    <w:rPr>
      <w:lang w:val="sw-K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E2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E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2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2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2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2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2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E264F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sw-K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E264F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sw-KE"/>
    </w:rPr>
  </w:style>
  <w:style w:type="character" w:customStyle="1" w:styleId="Heading3Char">
    <w:name w:val="Heading 3 Char"/>
    <w:basedOn w:val="DefaultParagraphFont"/>
    <w:link w:val="Heading3"/>
    <w:uiPriority w:val="9"/>
    <w:rsid w:val="004E264F"/>
    <w:rPr>
      <w:rFonts w:eastAsiaTheme="majorEastAsia" w:cstheme="majorBidi"/>
      <w:color w:val="0F4761" w:themeColor="accent1" w:themeShade="BF"/>
      <w:sz w:val="28"/>
      <w:szCs w:val="28"/>
      <w:lang w:val="sw-K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264F"/>
    <w:rPr>
      <w:rFonts w:eastAsiaTheme="majorEastAsia" w:cstheme="majorBidi"/>
      <w:i/>
      <w:iCs/>
      <w:color w:val="0F4761" w:themeColor="accent1" w:themeShade="BF"/>
      <w:lang w:val="sw-K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264F"/>
    <w:rPr>
      <w:rFonts w:eastAsiaTheme="majorEastAsia" w:cstheme="majorBidi"/>
      <w:color w:val="0F4761" w:themeColor="accent1" w:themeShade="BF"/>
      <w:lang w:val="sw-K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264F"/>
    <w:rPr>
      <w:rFonts w:eastAsiaTheme="majorEastAsia" w:cstheme="majorBidi"/>
      <w:i/>
      <w:iCs/>
      <w:color w:val="595959" w:themeColor="text1" w:themeTint="A6"/>
      <w:lang w:val="sw-K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264F"/>
    <w:rPr>
      <w:rFonts w:eastAsiaTheme="majorEastAsia" w:cstheme="majorBidi"/>
      <w:color w:val="595959" w:themeColor="text1" w:themeTint="A6"/>
      <w:lang w:val="sw-K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264F"/>
    <w:rPr>
      <w:rFonts w:eastAsiaTheme="majorEastAsia" w:cstheme="majorBidi"/>
      <w:i/>
      <w:iCs/>
      <w:color w:val="272727" w:themeColor="text1" w:themeTint="D8"/>
      <w:lang w:val="sw-K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264F"/>
    <w:rPr>
      <w:rFonts w:eastAsiaTheme="majorEastAsia" w:cstheme="majorBidi"/>
      <w:color w:val="272727" w:themeColor="text1" w:themeTint="D8"/>
      <w:lang w:val="sw-KE"/>
    </w:rPr>
  </w:style>
  <w:style w:type="paragraph" w:styleId="Title">
    <w:name w:val="Title"/>
    <w:basedOn w:val="Normal"/>
    <w:next w:val="Normal"/>
    <w:link w:val="TitleChar"/>
    <w:uiPriority w:val="10"/>
    <w:qFormat/>
    <w:rsid w:val="004E2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264F"/>
    <w:rPr>
      <w:rFonts w:asciiTheme="majorHAnsi" w:eastAsiaTheme="majorEastAsia" w:hAnsiTheme="majorHAnsi" w:cstheme="majorBidi"/>
      <w:spacing w:val="-10"/>
      <w:kern w:val="28"/>
      <w:sz w:val="56"/>
      <w:szCs w:val="56"/>
      <w:lang w:val="sw-K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2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264F"/>
    <w:rPr>
      <w:rFonts w:eastAsiaTheme="majorEastAsia" w:cstheme="majorBidi"/>
      <w:color w:val="595959" w:themeColor="text1" w:themeTint="A6"/>
      <w:spacing w:val="15"/>
      <w:sz w:val="28"/>
      <w:szCs w:val="28"/>
      <w:lang w:val="sw-KE"/>
    </w:rPr>
  </w:style>
  <w:style w:type="paragraph" w:styleId="Quote">
    <w:name w:val="Quote"/>
    <w:basedOn w:val="Normal"/>
    <w:next w:val="Normal"/>
    <w:link w:val="QuoteChar"/>
    <w:uiPriority w:val="29"/>
    <w:qFormat/>
    <w:rsid w:val="004E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264F"/>
    <w:rPr>
      <w:i/>
      <w:iCs/>
      <w:color w:val="404040" w:themeColor="text1" w:themeTint="BF"/>
      <w:lang w:val="sw-KE"/>
    </w:rPr>
  </w:style>
  <w:style w:type="paragraph" w:styleId="ListParagraph">
    <w:name w:val="List Paragraph"/>
    <w:basedOn w:val="Normal"/>
    <w:uiPriority w:val="34"/>
    <w:qFormat/>
    <w:rsid w:val="004E26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264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264F"/>
    <w:rPr>
      <w:i/>
      <w:iCs/>
      <w:color w:val="0F4761" w:themeColor="accent1" w:themeShade="BF"/>
      <w:lang w:val="sw-KE"/>
    </w:rPr>
  </w:style>
  <w:style w:type="character" w:styleId="IntenseReference">
    <w:name w:val="Intense Reference"/>
    <w:basedOn w:val="DefaultParagraphFont"/>
    <w:uiPriority w:val="32"/>
    <w:qFormat/>
    <w:rsid w:val="004E264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E2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</w:rPr>
  </w:style>
  <w:style w:type="character" w:styleId="Strong">
    <w:name w:val="Strong"/>
    <w:basedOn w:val="DefaultParagraphFont"/>
    <w:uiPriority w:val="22"/>
    <w:qFormat/>
    <w:rsid w:val="004E264F"/>
    <w:rPr>
      <w:b/>
      <w:bCs/>
    </w:rPr>
  </w:style>
  <w:style w:type="character" w:customStyle="1" w:styleId="citation-484">
    <w:name w:val="citation-484"/>
    <w:basedOn w:val="DefaultParagraphFont"/>
    <w:rsid w:val="004E264F"/>
  </w:style>
  <w:style w:type="character" w:customStyle="1" w:styleId="citation-483">
    <w:name w:val="citation-483"/>
    <w:basedOn w:val="DefaultParagraphFont"/>
    <w:rsid w:val="004E264F"/>
  </w:style>
  <w:style w:type="character" w:customStyle="1" w:styleId="citation-482">
    <w:name w:val="citation-482"/>
    <w:basedOn w:val="DefaultParagraphFont"/>
    <w:rsid w:val="004E264F"/>
  </w:style>
  <w:style w:type="character" w:customStyle="1" w:styleId="citation-481">
    <w:name w:val="citation-481"/>
    <w:basedOn w:val="DefaultParagraphFont"/>
    <w:rsid w:val="004E264F"/>
  </w:style>
  <w:style w:type="character" w:customStyle="1" w:styleId="citation-480">
    <w:name w:val="citation-480"/>
    <w:basedOn w:val="DefaultParagraphFont"/>
    <w:rsid w:val="004E264F"/>
  </w:style>
  <w:style w:type="character" w:customStyle="1" w:styleId="citation-479">
    <w:name w:val="citation-479"/>
    <w:basedOn w:val="DefaultParagraphFont"/>
    <w:rsid w:val="004E264F"/>
  </w:style>
  <w:style w:type="character" w:customStyle="1" w:styleId="citation-478">
    <w:name w:val="citation-478"/>
    <w:basedOn w:val="DefaultParagraphFont"/>
    <w:rsid w:val="004E264F"/>
  </w:style>
  <w:style w:type="character" w:customStyle="1" w:styleId="citation-477">
    <w:name w:val="citation-477"/>
    <w:basedOn w:val="DefaultParagraphFont"/>
    <w:rsid w:val="004E264F"/>
  </w:style>
  <w:style w:type="character" w:customStyle="1" w:styleId="citation-476">
    <w:name w:val="citation-476"/>
    <w:basedOn w:val="DefaultParagraphFont"/>
    <w:rsid w:val="004E264F"/>
  </w:style>
  <w:style w:type="character" w:customStyle="1" w:styleId="citation-475">
    <w:name w:val="citation-475"/>
    <w:basedOn w:val="DefaultParagraphFont"/>
    <w:rsid w:val="004E264F"/>
  </w:style>
  <w:style w:type="character" w:customStyle="1" w:styleId="citation-474">
    <w:name w:val="citation-474"/>
    <w:basedOn w:val="DefaultParagraphFont"/>
    <w:rsid w:val="004E264F"/>
  </w:style>
  <w:style w:type="character" w:customStyle="1" w:styleId="citation-473">
    <w:name w:val="citation-473"/>
    <w:basedOn w:val="DefaultParagraphFont"/>
    <w:rsid w:val="004E264F"/>
  </w:style>
  <w:style w:type="character" w:customStyle="1" w:styleId="citation-472">
    <w:name w:val="citation-472"/>
    <w:basedOn w:val="DefaultParagraphFont"/>
    <w:rsid w:val="004E264F"/>
  </w:style>
  <w:style w:type="character" w:customStyle="1" w:styleId="citation-471">
    <w:name w:val="citation-471"/>
    <w:basedOn w:val="DefaultParagraphFont"/>
    <w:rsid w:val="004E264F"/>
  </w:style>
  <w:style w:type="character" w:customStyle="1" w:styleId="citation-470">
    <w:name w:val="citation-470"/>
    <w:basedOn w:val="DefaultParagraphFont"/>
    <w:rsid w:val="004E264F"/>
  </w:style>
  <w:style w:type="character" w:customStyle="1" w:styleId="citation-469">
    <w:name w:val="citation-469"/>
    <w:basedOn w:val="DefaultParagraphFont"/>
    <w:rsid w:val="004E264F"/>
  </w:style>
  <w:style w:type="character" w:customStyle="1" w:styleId="citation-468">
    <w:name w:val="citation-468"/>
    <w:basedOn w:val="DefaultParagraphFont"/>
    <w:rsid w:val="004E264F"/>
  </w:style>
  <w:style w:type="character" w:customStyle="1" w:styleId="citation-467">
    <w:name w:val="citation-467"/>
    <w:basedOn w:val="DefaultParagraphFont"/>
    <w:rsid w:val="004E264F"/>
  </w:style>
  <w:style w:type="character" w:customStyle="1" w:styleId="citation-466">
    <w:name w:val="citation-466"/>
    <w:basedOn w:val="DefaultParagraphFont"/>
    <w:rsid w:val="004E264F"/>
  </w:style>
  <w:style w:type="character" w:customStyle="1" w:styleId="citation-465">
    <w:name w:val="citation-465"/>
    <w:basedOn w:val="DefaultParagraphFont"/>
    <w:rsid w:val="004E264F"/>
  </w:style>
  <w:style w:type="character" w:styleId="Emphasis">
    <w:name w:val="Emphasis"/>
    <w:basedOn w:val="DefaultParagraphFont"/>
    <w:uiPriority w:val="20"/>
    <w:qFormat/>
    <w:rsid w:val="00BB20AD"/>
    <w:rPr>
      <w:i/>
      <w:iCs/>
    </w:rPr>
  </w:style>
  <w:style w:type="table" w:customStyle="1" w:styleId="GridTable1LightAccent1">
    <w:name w:val="Grid Table 1 Light Accent 1"/>
    <w:basedOn w:val="TableNormal"/>
    <w:uiPriority w:val="46"/>
    <w:rsid w:val="00BB20A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itation-125">
    <w:name w:val="citation-125"/>
    <w:basedOn w:val="DefaultParagraphFont"/>
    <w:rsid w:val="00AD3D7F"/>
  </w:style>
  <w:style w:type="character" w:customStyle="1" w:styleId="citation-124">
    <w:name w:val="citation-124"/>
    <w:basedOn w:val="DefaultParagraphFont"/>
    <w:rsid w:val="00AD3D7F"/>
  </w:style>
  <w:style w:type="character" w:customStyle="1" w:styleId="citation-123">
    <w:name w:val="citation-123"/>
    <w:basedOn w:val="DefaultParagraphFont"/>
    <w:rsid w:val="00AD3D7F"/>
  </w:style>
  <w:style w:type="character" w:customStyle="1" w:styleId="citation-122">
    <w:name w:val="citation-122"/>
    <w:basedOn w:val="DefaultParagraphFont"/>
    <w:rsid w:val="00AD3D7F"/>
  </w:style>
  <w:style w:type="character" w:customStyle="1" w:styleId="citation-121">
    <w:name w:val="citation-121"/>
    <w:basedOn w:val="DefaultParagraphFont"/>
    <w:rsid w:val="00AD3D7F"/>
  </w:style>
  <w:style w:type="character" w:customStyle="1" w:styleId="citation-120">
    <w:name w:val="citation-120"/>
    <w:basedOn w:val="DefaultParagraphFont"/>
    <w:rsid w:val="00AD3D7F"/>
  </w:style>
  <w:style w:type="character" w:customStyle="1" w:styleId="citation-119">
    <w:name w:val="citation-119"/>
    <w:basedOn w:val="DefaultParagraphFont"/>
    <w:rsid w:val="00AD3D7F"/>
  </w:style>
  <w:style w:type="character" w:customStyle="1" w:styleId="citation-118">
    <w:name w:val="citation-118"/>
    <w:basedOn w:val="DefaultParagraphFont"/>
    <w:rsid w:val="00AD3D7F"/>
  </w:style>
  <w:style w:type="character" w:customStyle="1" w:styleId="citation-117">
    <w:name w:val="citation-117"/>
    <w:basedOn w:val="DefaultParagraphFont"/>
    <w:rsid w:val="00AD3D7F"/>
  </w:style>
  <w:style w:type="character" w:customStyle="1" w:styleId="citation-116">
    <w:name w:val="citation-116"/>
    <w:basedOn w:val="DefaultParagraphFont"/>
    <w:rsid w:val="00AD3D7F"/>
  </w:style>
  <w:style w:type="character" w:customStyle="1" w:styleId="citation-115">
    <w:name w:val="citation-115"/>
    <w:basedOn w:val="DefaultParagraphFont"/>
    <w:rsid w:val="00AD3D7F"/>
  </w:style>
  <w:style w:type="character" w:customStyle="1" w:styleId="citation-114">
    <w:name w:val="citation-114"/>
    <w:basedOn w:val="DefaultParagraphFont"/>
    <w:rsid w:val="00AD3D7F"/>
  </w:style>
  <w:style w:type="character" w:customStyle="1" w:styleId="citation-113">
    <w:name w:val="citation-113"/>
    <w:basedOn w:val="DefaultParagraphFont"/>
    <w:rsid w:val="00AD3D7F"/>
  </w:style>
  <w:style w:type="character" w:customStyle="1" w:styleId="citation-112">
    <w:name w:val="citation-112"/>
    <w:basedOn w:val="DefaultParagraphFont"/>
    <w:rsid w:val="00AD3D7F"/>
  </w:style>
  <w:style w:type="character" w:customStyle="1" w:styleId="citation-111">
    <w:name w:val="citation-111"/>
    <w:basedOn w:val="DefaultParagraphFont"/>
    <w:rsid w:val="00AD3D7F"/>
  </w:style>
  <w:style w:type="character" w:customStyle="1" w:styleId="citation-110">
    <w:name w:val="citation-110"/>
    <w:basedOn w:val="DefaultParagraphFont"/>
    <w:rsid w:val="00AD3D7F"/>
  </w:style>
  <w:style w:type="character" w:customStyle="1" w:styleId="citation-109">
    <w:name w:val="citation-109"/>
    <w:basedOn w:val="DefaultParagraphFont"/>
    <w:rsid w:val="00AD3D7F"/>
  </w:style>
  <w:style w:type="character" w:customStyle="1" w:styleId="citation-108">
    <w:name w:val="citation-108"/>
    <w:basedOn w:val="DefaultParagraphFont"/>
    <w:rsid w:val="00AD3D7F"/>
  </w:style>
  <w:style w:type="character" w:customStyle="1" w:styleId="citation-107">
    <w:name w:val="citation-107"/>
    <w:basedOn w:val="DefaultParagraphFont"/>
    <w:rsid w:val="00AD3D7F"/>
  </w:style>
  <w:style w:type="character" w:customStyle="1" w:styleId="citation-106">
    <w:name w:val="citation-106"/>
    <w:basedOn w:val="DefaultParagraphFont"/>
    <w:rsid w:val="00AD3D7F"/>
  </w:style>
  <w:style w:type="character" w:customStyle="1" w:styleId="citation-105">
    <w:name w:val="citation-105"/>
    <w:basedOn w:val="DefaultParagraphFont"/>
    <w:rsid w:val="00AD3D7F"/>
  </w:style>
  <w:style w:type="character" w:customStyle="1" w:styleId="citation-104">
    <w:name w:val="citation-104"/>
    <w:basedOn w:val="DefaultParagraphFont"/>
    <w:rsid w:val="00AD3D7F"/>
  </w:style>
  <w:style w:type="character" w:customStyle="1" w:styleId="citation-103">
    <w:name w:val="citation-103"/>
    <w:basedOn w:val="DefaultParagraphFont"/>
    <w:rsid w:val="00AD3D7F"/>
  </w:style>
  <w:style w:type="character" w:customStyle="1" w:styleId="citation-102">
    <w:name w:val="citation-102"/>
    <w:basedOn w:val="DefaultParagraphFont"/>
    <w:rsid w:val="00AD3D7F"/>
  </w:style>
  <w:style w:type="character" w:customStyle="1" w:styleId="citation-101">
    <w:name w:val="citation-101"/>
    <w:basedOn w:val="DefaultParagraphFont"/>
    <w:rsid w:val="00AD3D7F"/>
  </w:style>
  <w:style w:type="character" w:customStyle="1" w:styleId="citation-100">
    <w:name w:val="citation-100"/>
    <w:basedOn w:val="DefaultParagraphFont"/>
    <w:rsid w:val="00AD3D7F"/>
  </w:style>
  <w:style w:type="character" w:customStyle="1" w:styleId="citation-99">
    <w:name w:val="citation-99"/>
    <w:basedOn w:val="DefaultParagraphFont"/>
    <w:rsid w:val="00AD3D7F"/>
  </w:style>
  <w:style w:type="character" w:customStyle="1" w:styleId="citation-98">
    <w:name w:val="citation-98"/>
    <w:basedOn w:val="DefaultParagraphFont"/>
    <w:rsid w:val="00AD3D7F"/>
  </w:style>
  <w:style w:type="character" w:customStyle="1" w:styleId="citation-97">
    <w:name w:val="citation-97"/>
    <w:basedOn w:val="DefaultParagraphFont"/>
    <w:rsid w:val="00AD3D7F"/>
  </w:style>
  <w:style w:type="character" w:customStyle="1" w:styleId="citation-96">
    <w:name w:val="citation-96"/>
    <w:basedOn w:val="DefaultParagraphFont"/>
    <w:rsid w:val="00AD3D7F"/>
  </w:style>
  <w:style w:type="character" w:customStyle="1" w:styleId="citation-95">
    <w:name w:val="citation-95"/>
    <w:basedOn w:val="DefaultParagraphFont"/>
    <w:rsid w:val="00AD3D7F"/>
  </w:style>
  <w:style w:type="character" w:customStyle="1" w:styleId="citation-94">
    <w:name w:val="citation-94"/>
    <w:basedOn w:val="DefaultParagraphFont"/>
    <w:rsid w:val="00AD3D7F"/>
  </w:style>
  <w:style w:type="character" w:customStyle="1" w:styleId="citation-93">
    <w:name w:val="citation-93"/>
    <w:basedOn w:val="DefaultParagraphFont"/>
    <w:rsid w:val="00AD3D7F"/>
  </w:style>
  <w:style w:type="character" w:customStyle="1" w:styleId="citation-92">
    <w:name w:val="citation-92"/>
    <w:basedOn w:val="DefaultParagraphFont"/>
    <w:rsid w:val="00AD3D7F"/>
  </w:style>
  <w:style w:type="character" w:customStyle="1" w:styleId="citation-91">
    <w:name w:val="citation-91"/>
    <w:basedOn w:val="DefaultParagraphFont"/>
    <w:rsid w:val="00AD3D7F"/>
  </w:style>
  <w:style w:type="character" w:customStyle="1" w:styleId="citation-90">
    <w:name w:val="citation-90"/>
    <w:basedOn w:val="DefaultParagraphFont"/>
    <w:rsid w:val="00AD3D7F"/>
  </w:style>
  <w:style w:type="character" w:customStyle="1" w:styleId="citation-89">
    <w:name w:val="citation-89"/>
    <w:basedOn w:val="DefaultParagraphFont"/>
    <w:rsid w:val="00AD3D7F"/>
  </w:style>
  <w:style w:type="character" w:customStyle="1" w:styleId="citation-88">
    <w:name w:val="citation-88"/>
    <w:basedOn w:val="DefaultParagraphFont"/>
    <w:rsid w:val="00AD3D7F"/>
  </w:style>
  <w:style w:type="character" w:customStyle="1" w:styleId="citation-87">
    <w:name w:val="citation-87"/>
    <w:basedOn w:val="DefaultParagraphFont"/>
    <w:rsid w:val="00AD3D7F"/>
  </w:style>
  <w:style w:type="character" w:customStyle="1" w:styleId="citation-86">
    <w:name w:val="citation-86"/>
    <w:basedOn w:val="DefaultParagraphFont"/>
    <w:rsid w:val="00AD3D7F"/>
  </w:style>
  <w:style w:type="character" w:customStyle="1" w:styleId="citation-85">
    <w:name w:val="citation-85"/>
    <w:basedOn w:val="DefaultParagraphFont"/>
    <w:rsid w:val="00AD3D7F"/>
  </w:style>
  <w:style w:type="character" w:customStyle="1" w:styleId="citation-84">
    <w:name w:val="citation-84"/>
    <w:basedOn w:val="DefaultParagraphFont"/>
    <w:rsid w:val="00AD3D7F"/>
  </w:style>
  <w:style w:type="character" w:customStyle="1" w:styleId="citation-83">
    <w:name w:val="citation-83"/>
    <w:basedOn w:val="DefaultParagraphFont"/>
    <w:rsid w:val="00AD3D7F"/>
  </w:style>
  <w:style w:type="character" w:customStyle="1" w:styleId="citation-82">
    <w:name w:val="citation-82"/>
    <w:basedOn w:val="DefaultParagraphFont"/>
    <w:rsid w:val="00AD3D7F"/>
  </w:style>
  <w:style w:type="character" w:customStyle="1" w:styleId="citation-81">
    <w:name w:val="citation-81"/>
    <w:basedOn w:val="DefaultParagraphFont"/>
    <w:rsid w:val="00AD3D7F"/>
  </w:style>
  <w:style w:type="character" w:customStyle="1" w:styleId="citation-80">
    <w:name w:val="citation-80"/>
    <w:basedOn w:val="DefaultParagraphFont"/>
    <w:rsid w:val="00AD3D7F"/>
  </w:style>
  <w:style w:type="character" w:customStyle="1" w:styleId="citation-79">
    <w:name w:val="citation-79"/>
    <w:basedOn w:val="DefaultParagraphFont"/>
    <w:rsid w:val="00AD3D7F"/>
  </w:style>
  <w:style w:type="character" w:customStyle="1" w:styleId="citation-78">
    <w:name w:val="citation-78"/>
    <w:basedOn w:val="DefaultParagraphFont"/>
    <w:rsid w:val="00AD3D7F"/>
  </w:style>
  <w:style w:type="character" w:customStyle="1" w:styleId="citation-645">
    <w:name w:val="citation-645"/>
    <w:basedOn w:val="DefaultParagraphFont"/>
    <w:rsid w:val="00ED08FE"/>
  </w:style>
  <w:style w:type="character" w:customStyle="1" w:styleId="citation-644">
    <w:name w:val="citation-644"/>
    <w:basedOn w:val="DefaultParagraphFont"/>
    <w:rsid w:val="00ED08FE"/>
  </w:style>
  <w:style w:type="character" w:customStyle="1" w:styleId="citation-643">
    <w:name w:val="citation-643"/>
    <w:basedOn w:val="DefaultParagraphFont"/>
    <w:rsid w:val="00ED08FE"/>
  </w:style>
  <w:style w:type="character" w:customStyle="1" w:styleId="citation-642">
    <w:name w:val="citation-642"/>
    <w:basedOn w:val="DefaultParagraphFont"/>
    <w:rsid w:val="00ED08FE"/>
  </w:style>
  <w:style w:type="character" w:customStyle="1" w:styleId="citation-641">
    <w:name w:val="citation-641"/>
    <w:basedOn w:val="DefaultParagraphFont"/>
    <w:rsid w:val="00ED08FE"/>
  </w:style>
  <w:style w:type="character" w:customStyle="1" w:styleId="citation-640">
    <w:name w:val="citation-640"/>
    <w:basedOn w:val="DefaultParagraphFont"/>
    <w:rsid w:val="00ED08FE"/>
  </w:style>
  <w:style w:type="character" w:customStyle="1" w:styleId="citation-639">
    <w:name w:val="citation-639"/>
    <w:basedOn w:val="DefaultParagraphFont"/>
    <w:rsid w:val="00ED08FE"/>
  </w:style>
  <w:style w:type="character" w:customStyle="1" w:styleId="citation-638">
    <w:name w:val="citation-638"/>
    <w:basedOn w:val="DefaultParagraphFont"/>
    <w:rsid w:val="00ED08FE"/>
  </w:style>
  <w:style w:type="character" w:customStyle="1" w:styleId="citation-637">
    <w:name w:val="citation-637"/>
    <w:basedOn w:val="DefaultParagraphFont"/>
    <w:rsid w:val="00ED08FE"/>
  </w:style>
  <w:style w:type="character" w:customStyle="1" w:styleId="citation-636">
    <w:name w:val="citation-636"/>
    <w:basedOn w:val="DefaultParagraphFont"/>
    <w:rsid w:val="00ED08FE"/>
  </w:style>
  <w:style w:type="character" w:customStyle="1" w:styleId="citation-635">
    <w:name w:val="citation-635"/>
    <w:basedOn w:val="DefaultParagraphFont"/>
    <w:rsid w:val="00ED08FE"/>
  </w:style>
  <w:style w:type="character" w:customStyle="1" w:styleId="citation-634">
    <w:name w:val="citation-634"/>
    <w:basedOn w:val="DefaultParagraphFont"/>
    <w:rsid w:val="00ED08FE"/>
  </w:style>
  <w:style w:type="character" w:customStyle="1" w:styleId="citation-633">
    <w:name w:val="citation-633"/>
    <w:basedOn w:val="DefaultParagraphFont"/>
    <w:rsid w:val="00ED08FE"/>
  </w:style>
  <w:style w:type="character" w:customStyle="1" w:styleId="citation-632">
    <w:name w:val="citation-632"/>
    <w:basedOn w:val="DefaultParagraphFont"/>
    <w:rsid w:val="00ED08FE"/>
  </w:style>
  <w:style w:type="character" w:customStyle="1" w:styleId="citation-631">
    <w:name w:val="citation-631"/>
    <w:basedOn w:val="DefaultParagraphFont"/>
    <w:rsid w:val="00ED08FE"/>
  </w:style>
  <w:style w:type="character" w:customStyle="1" w:styleId="citation-630">
    <w:name w:val="citation-630"/>
    <w:basedOn w:val="DefaultParagraphFont"/>
    <w:rsid w:val="00ED08FE"/>
  </w:style>
  <w:style w:type="character" w:customStyle="1" w:styleId="citation-629">
    <w:name w:val="citation-629"/>
    <w:basedOn w:val="DefaultParagraphFont"/>
    <w:rsid w:val="00ED08FE"/>
  </w:style>
  <w:style w:type="character" w:customStyle="1" w:styleId="citation-628">
    <w:name w:val="citation-628"/>
    <w:basedOn w:val="DefaultParagraphFont"/>
    <w:rsid w:val="00ED08FE"/>
  </w:style>
  <w:style w:type="character" w:customStyle="1" w:styleId="citation-627">
    <w:name w:val="citation-627"/>
    <w:basedOn w:val="DefaultParagraphFont"/>
    <w:rsid w:val="00ED08FE"/>
  </w:style>
  <w:style w:type="character" w:customStyle="1" w:styleId="citation-626">
    <w:name w:val="citation-626"/>
    <w:basedOn w:val="DefaultParagraphFont"/>
    <w:rsid w:val="00ED08FE"/>
  </w:style>
  <w:style w:type="character" w:customStyle="1" w:styleId="citation-625">
    <w:name w:val="citation-625"/>
    <w:basedOn w:val="DefaultParagraphFont"/>
    <w:rsid w:val="00ED08FE"/>
  </w:style>
  <w:style w:type="character" w:customStyle="1" w:styleId="citation-624">
    <w:name w:val="citation-624"/>
    <w:basedOn w:val="DefaultParagraphFont"/>
    <w:rsid w:val="00ED08FE"/>
  </w:style>
  <w:style w:type="character" w:customStyle="1" w:styleId="citation-623">
    <w:name w:val="citation-623"/>
    <w:basedOn w:val="DefaultParagraphFont"/>
    <w:rsid w:val="00ED08FE"/>
  </w:style>
  <w:style w:type="character" w:customStyle="1" w:styleId="citation-622">
    <w:name w:val="citation-622"/>
    <w:basedOn w:val="DefaultParagraphFont"/>
    <w:rsid w:val="00ED08FE"/>
  </w:style>
  <w:style w:type="character" w:customStyle="1" w:styleId="citation-621">
    <w:name w:val="citation-621"/>
    <w:basedOn w:val="DefaultParagraphFont"/>
    <w:rsid w:val="00ED08FE"/>
  </w:style>
  <w:style w:type="character" w:customStyle="1" w:styleId="citation-620">
    <w:name w:val="citation-620"/>
    <w:basedOn w:val="DefaultParagraphFont"/>
    <w:rsid w:val="00ED08FE"/>
  </w:style>
  <w:style w:type="character" w:customStyle="1" w:styleId="citation-619">
    <w:name w:val="citation-619"/>
    <w:basedOn w:val="DefaultParagraphFont"/>
    <w:rsid w:val="00ED08FE"/>
  </w:style>
  <w:style w:type="character" w:customStyle="1" w:styleId="citation-618">
    <w:name w:val="citation-618"/>
    <w:basedOn w:val="DefaultParagraphFont"/>
    <w:rsid w:val="00ED08FE"/>
  </w:style>
  <w:style w:type="character" w:customStyle="1" w:styleId="citation-617">
    <w:name w:val="citation-617"/>
    <w:basedOn w:val="DefaultParagraphFont"/>
    <w:rsid w:val="00ED08FE"/>
  </w:style>
  <w:style w:type="character" w:customStyle="1" w:styleId="citation-616">
    <w:name w:val="citation-616"/>
    <w:basedOn w:val="DefaultParagraphFont"/>
    <w:rsid w:val="00ED08FE"/>
  </w:style>
  <w:style w:type="character" w:customStyle="1" w:styleId="citation-615">
    <w:name w:val="citation-615"/>
    <w:basedOn w:val="DefaultParagraphFont"/>
    <w:rsid w:val="00ED08FE"/>
  </w:style>
  <w:style w:type="character" w:customStyle="1" w:styleId="citation-614">
    <w:name w:val="citation-614"/>
    <w:basedOn w:val="DefaultParagraphFont"/>
    <w:rsid w:val="00ED08FE"/>
  </w:style>
  <w:style w:type="character" w:customStyle="1" w:styleId="citation-613">
    <w:name w:val="citation-613"/>
    <w:basedOn w:val="DefaultParagraphFont"/>
    <w:rsid w:val="00ED08FE"/>
  </w:style>
  <w:style w:type="character" w:customStyle="1" w:styleId="citation-612">
    <w:name w:val="citation-612"/>
    <w:basedOn w:val="DefaultParagraphFont"/>
    <w:rsid w:val="00ED08FE"/>
  </w:style>
  <w:style w:type="character" w:customStyle="1" w:styleId="citation-611">
    <w:name w:val="citation-611"/>
    <w:basedOn w:val="DefaultParagraphFont"/>
    <w:rsid w:val="00ED08FE"/>
  </w:style>
  <w:style w:type="character" w:customStyle="1" w:styleId="citation-610">
    <w:name w:val="citation-610"/>
    <w:basedOn w:val="DefaultParagraphFont"/>
    <w:rsid w:val="00ED08FE"/>
  </w:style>
  <w:style w:type="character" w:customStyle="1" w:styleId="citation-609">
    <w:name w:val="citation-609"/>
    <w:basedOn w:val="DefaultParagraphFont"/>
    <w:rsid w:val="00ED08FE"/>
  </w:style>
  <w:style w:type="character" w:customStyle="1" w:styleId="citation-608">
    <w:name w:val="citation-608"/>
    <w:basedOn w:val="DefaultParagraphFont"/>
    <w:rsid w:val="00ED08FE"/>
  </w:style>
  <w:style w:type="character" w:customStyle="1" w:styleId="citation-607">
    <w:name w:val="citation-607"/>
    <w:basedOn w:val="DefaultParagraphFont"/>
    <w:rsid w:val="00ED08FE"/>
  </w:style>
  <w:style w:type="character" w:customStyle="1" w:styleId="citation-606">
    <w:name w:val="citation-606"/>
    <w:basedOn w:val="DefaultParagraphFont"/>
    <w:rsid w:val="00ED08FE"/>
  </w:style>
  <w:style w:type="character" w:customStyle="1" w:styleId="citation-605">
    <w:name w:val="citation-605"/>
    <w:basedOn w:val="DefaultParagraphFont"/>
    <w:rsid w:val="00ED08FE"/>
  </w:style>
  <w:style w:type="character" w:customStyle="1" w:styleId="citation-604">
    <w:name w:val="citation-604"/>
    <w:basedOn w:val="DefaultParagraphFont"/>
    <w:rsid w:val="00ED08FE"/>
  </w:style>
  <w:style w:type="character" w:customStyle="1" w:styleId="citation-603">
    <w:name w:val="citation-603"/>
    <w:basedOn w:val="DefaultParagraphFont"/>
    <w:rsid w:val="00ED08FE"/>
  </w:style>
  <w:style w:type="character" w:customStyle="1" w:styleId="citation-602">
    <w:name w:val="citation-602"/>
    <w:basedOn w:val="DefaultParagraphFont"/>
    <w:rsid w:val="00ED08FE"/>
  </w:style>
  <w:style w:type="character" w:customStyle="1" w:styleId="citation-601">
    <w:name w:val="citation-601"/>
    <w:basedOn w:val="DefaultParagraphFont"/>
    <w:rsid w:val="00ED08FE"/>
  </w:style>
  <w:style w:type="character" w:customStyle="1" w:styleId="citation-600">
    <w:name w:val="citation-600"/>
    <w:basedOn w:val="DefaultParagraphFont"/>
    <w:rsid w:val="00ED08FE"/>
  </w:style>
  <w:style w:type="character" w:customStyle="1" w:styleId="citation-599">
    <w:name w:val="citation-599"/>
    <w:basedOn w:val="DefaultParagraphFont"/>
    <w:rsid w:val="00ED08FE"/>
  </w:style>
  <w:style w:type="character" w:customStyle="1" w:styleId="citation-598">
    <w:name w:val="citation-598"/>
    <w:basedOn w:val="DefaultParagraphFont"/>
    <w:rsid w:val="00ED08FE"/>
  </w:style>
  <w:style w:type="character" w:customStyle="1" w:styleId="citation-597">
    <w:name w:val="citation-597"/>
    <w:basedOn w:val="DefaultParagraphFont"/>
    <w:rsid w:val="00ED08FE"/>
  </w:style>
  <w:style w:type="character" w:customStyle="1" w:styleId="citation-596">
    <w:name w:val="citation-596"/>
    <w:basedOn w:val="DefaultParagraphFont"/>
    <w:rsid w:val="00ED08FE"/>
  </w:style>
  <w:style w:type="character" w:customStyle="1" w:styleId="citation-595">
    <w:name w:val="citation-595"/>
    <w:basedOn w:val="DefaultParagraphFont"/>
    <w:rsid w:val="00ED08FE"/>
  </w:style>
  <w:style w:type="character" w:customStyle="1" w:styleId="citation-594">
    <w:name w:val="citation-594"/>
    <w:basedOn w:val="DefaultParagraphFont"/>
    <w:rsid w:val="00ED08FE"/>
  </w:style>
  <w:style w:type="character" w:customStyle="1" w:styleId="citation-593">
    <w:name w:val="citation-593"/>
    <w:basedOn w:val="DefaultParagraphFont"/>
    <w:rsid w:val="00ED08FE"/>
  </w:style>
  <w:style w:type="character" w:customStyle="1" w:styleId="citation-592">
    <w:name w:val="citation-592"/>
    <w:basedOn w:val="DefaultParagraphFont"/>
    <w:rsid w:val="00ED08FE"/>
  </w:style>
  <w:style w:type="character" w:customStyle="1" w:styleId="citation-833">
    <w:name w:val="citation-833"/>
    <w:basedOn w:val="DefaultParagraphFont"/>
    <w:rsid w:val="00C17259"/>
  </w:style>
  <w:style w:type="character" w:customStyle="1" w:styleId="citation-832">
    <w:name w:val="citation-832"/>
    <w:basedOn w:val="DefaultParagraphFont"/>
    <w:rsid w:val="00C17259"/>
  </w:style>
  <w:style w:type="character" w:customStyle="1" w:styleId="citation-831">
    <w:name w:val="citation-831"/>
    <w:basedOn w:val="DefaultParagraphFont"/>
    <w:rsid w:val="00C17259"/>
  </w:style>
  <w:style w:type="character" w:customStyle="1" w:styleId="citation-830">
    <w:name w:val="citation-830"/>
    <w:basedOn w:val="DefaultParagraphFont"/>
    <w:rsid w:val="00C17259"/>
  </w:style>
  <w:style w:type="character" w:customStyle="1" w:styleId="citation-829">
    <w:name w:val="citation-829"/>
    <w:basedOn w:val="DefaultParagraphFont"/>
    <w:rsid w:val="00C17259"/>
  </w:style>
  <w:style w:type="character" w:customStyle="1" w:styleId="citation-828">
    <w:name w:val="citation-828"/>
    <w:basedOn w:val="DefaultParagraphFont"/>
    <w:rsid w:val="00C17259"/>
  </w:style>
  <w:style w:type="character" w:customStyle="1" w:styleId="citation-827">
    <w:name w:val="citation-827"/>
    <w:basedOn w:val="DefaultParagraphFont"/>
    <w:rsid w:val="00C17259"/>
  </w:style>
  <w:style w:type="character" w:customStyle="1" w:styleId="citation-826">
    <w:name w:val="citation-826"/>
    <w:basedOn w:val="DefaultParagraphFont"/>
    <w:rsid w:val="00C17259"/>
  </w:style>
  <w:style w:type="character" w:customStyle="1" w:styleId="citation-825">
    <w:name w:val="citation-825"/>
    <w:basedOn w:val="DefaultParagraphFont"/>
    <w:rsid w:val="00C17259"/>
  </w:style>
  <w:style w:type="character" w:customStyle="1" w:styleId="citation-824">
    <w:name w:val="citation-824"/>
    <w:basedOn w:val="DefaultParagraphFont"/>
    <w:rsid w:val="00C17259"/>
  </w:style>
  <w:style w:type="character" w:customStyle="1" w:styleId="citation-823">
    <w:name w:val="citation-823"/>
    <w:basedOn w:val="DefaultParagraphFont"/>
    <w:rsid w:val="00C17259"/>
  </w:style>
  <w:style w:type="character" w:customStyle="1" w:styleId="citation-822">
    <w:name w:val="citation-822"/>
    <w:basedOn w:val="DefaultParagraphFont"/>
    <w:rsid w:val="00C17259"/>
  </w:style>
  <w:style w:type="character" w:customStyle="1" w:styleId="citation-821">
    <w:name w:val="citation-821"/>
    <w:basedOn w:val="DefaultParagraphFont"/>
    <w:rsid w:val="00C17259"/>
  </w:style>
  <w:style w:type="character" w:customStyle="1" w:styleId="citation-820">
    <w:name w:val="citation-820"/>
    <w:basedOn w:val="DefaultParagraphFont"/>
    <w:rsid w:val="00C17259"/>
  </w:style>
  <w:style w:type="character" w:customStyle="1" w:styleId="citation-819">
    <w:name w:val="citation-819"/>
    <w:basedOn w:val="DefaultParagraphFont"/>
    <w:rsid w:val="00C17259"/>
  </w:style>
  <w:style w:type="character" w:customStyle="1" w:styleId="citation-818">
    <w:name w:val="citation-818"/>
    <w:basedOn w:val="DefaultParagraphFont"/>
    <w:rsid w:val="00C17259"/>
  </w:style>
  <w:style w:type="character" w:customStyle="1" w:styleId="citation-817">
    <w:name w:val="citation-817"/>
    <w:basedOn w:val="DefaultParagraphFont"/>
    <w:rsid w:val="00C17259"/>
  </w:style>
  <w:style w:type="character" w:customStyle="1" w:styleId="citation-816">
    <w:name w:val="citation-816"/>
    <w:basedOn w:val="DefaultParagraphFont"/>
    <w:rsid w:val="00C17259"/>
  </w:style>
  <w:style w:type="character" w:customStyle="1" w:styleId="citation-815">
    <w:name w:val="citation-815"/>
    <w:basedOn w:val="DefaultParagraphFont"/>
    <w:rsid w:val="00C17259"/>
  </w:style>
  <w:style w:type="character" w:customStyle="1" w:styleId="citation-814">
    <w:name w:val="citation-814"/>
    <w:basedOn w:val="DefaultParagraphFont"/>
    <w:rsid w:val="00C17259"/>
  </w:style>
  <w:style w:type="character" w:customStyle="1" w:styleId="citation-813">
    <w:name w:val="citation-813"/>
    <w:basedOn w:val="DefaultParagraphFont"/>
    <w:rsid w:val="00C17259"/>
  </w:style>
  <w:style w:type="character" w:customStyle="1" w:styleId="citation-812">
    <w:name w:val="citation-812"/>
    <w:basedOn w:val="DefaultParagraphFont"/>
    <w:rsid w:val="00C17259"/>
  </w:style>
  <w:style w:type="character" w:customStyle="1" w:styleId="citation-811">
    <w:name w:val="citation-811"/>
    <w:basedOn w:val="DefaultParagraphFont"/>
    <w:rsid w:val="00C17259"/>
  </w:style>
  <w:style w:type="character" w:customStyle="1" w:styleId="citation-810">
    <w:name w:val="citation-810"/>
    <w:basedOn w:val="DefaultParagraphFont"/>
    <w:rsid w:val="00C17259"/>
  </w:style>
  <w:style w:type="character" w:customStyle="1" w:styleId="citation-809">
    <w:name w:val="citation-809"/>
    <w:basedOn w:val="DefaultParagraphFont"/>
    <w:rsid w:val="00C17259"/>
  </w:style>
  <w:style w:type="character" w:customStyle="1" w:styleId="citation-808">
    <w:name w:val="citation-808"/>
    <w:basedOn w:val="DefaultParagraphFont"/>
    <w:rsid w:val="00C17259"/>
  </w:style>
  <w:style w:type="character" w:customStyle="1" w:styleId="citation-807">
    <w:name w:val="citation-807"/>
    <w:basedOn w:val="DefaultParagraphFont"/>
    <w:rsid w:val="00C17259"/>
  </w:style>
  <w:style w:type="character" w:customStyle="1" w:styleId="citation-806">
    <w:name w:val="citation-806"/>
    <w:basedOn w:val="DefaultParagraphFont"/>
    <w:rsid w:val="00C17259"/>
  </w:style>
  <w:style w:type="character" w:customStyle="1" w:styleId="citation-805">
    <w:name w:val="citation-805"/>
    <w:basedOn w:val="DefaultParagraphFont"/>
    <w:rsid w:val="00C17259"/>
  </w:style>
  <w:style w:type="character" w:customStyle="1" w:styleId="citation-804">
    <w:name w:val="citation-804"/>
    <w:basedOn w:val="DefaultParagraphFont"/>
    <w:rsid w:val="00C17259"/>
  </w:style>
  <w:style w:type="character" w:customStyle="1" w:styleId="citation-803">
    <w:name w:val="citation-803"/>
    <w:basedOn w:val="DefaultParagraphFont"/>
    <w:rsid w:val="00C17259"/>
  </w:style>
  <w:style w:type="character" w:customStyle="1" w:styleId="citation-802">
    <w:name w:val="citation-802"/>
    <w:basedOn w:val="DefaultParagraphFont"/>
    <w:rsid w:val="00C17259"/>
  </w:style>
  <w:style w:type="character" w:customStyle="1" w:styleId="citation-801">
    <w:name w:val="citation-801"/>
    <w:basedOn w:val="DefaultParagraphFont"/>
    <w:rsid w:val="00C17259"/>
  </w:style>
  <w:style w:type="character" w:customStyle="1" w:styleId="citation-800">
    <w:name w:val="citation-800"/>
    <w:basedOn w:val="DefaultParagraphFont"/>
    <w:rsid w:val="00C17259"/>
  </w:style>
  <w:style w:type="character" w:customStyle="1" w:styleId="citation-799">
    <w:name w:val="citation-799"/>
    <w:basedOn w:val="DefaultParagraphFont"/>
    <w:rsid w:val="00C17259"/>
  </w:style>
  <w:style w:type="character" w:customStyle="1" w:styleId="citation-798">
    <w:name w:val="citation-798"/>
    <w:basedOn w:val="DefaultParagraphFont"/>
    <w:rsid w:val="00C17259"/>
  </w:style>
  <w:style w:type="character" w:customStyle="1" w:styleId="citation-797">
    <w:name w:val="citation-797"/>
    <w:basedOn w:val="DefaultParagraphFont"/>
    <w:rsid w:val="00C17259"/>
  </w:style>
  <w:style w:type="character" w:customStyle="1" w:styleId="citation-796">
    <w:name w:val="citation-796"/>
    <w:basedOn w:val="DefaultParagraphFont"/>
    <w:rsid w:val="00C17259"/>
  </w:style>
  <w:style w:type="character" w:customStyle="1" w:styleId="citation-795">
    <w:name w:val="citation-795"/>
    <w:basedOn w:val="DefaultParagraphFont"/>
    <w:rsid w:val="00C17259"/>
  </w:style>
  <w:style w:type="character" w:customStyle="1" w:styleId="citation-794">
    <w:name w:val="citation-794"/>
    <w:basedOn w:val="DefaultParagraphFont"/>
    <w:rsid w:val="00C17259"/>
  </w:style>
  <w:style w:type="character" w:customStyle="1" w:styleId="citation-793">
    <w:name w:val="citation-793"/>
    <w:basedOn w:val="DefaultParagraphFont"/>
    <w:rsid w:val="00C17259"/>
  </w:style>
  <w:style w:type="character" w:customStyle="1" w:styleId="citation-792">
    <w:name w:val="citation-792"/>
    <w:basedOn w:val="DefaultParagraphFont"/>
    <w:rsid w:val="00C17259"/>
  </w:style>
  <w:style w:type="character" w:customStyle="1" w:styleId="citation-791">
    <w:name w:val="citation-791"/>
    <w:basedOn w:val="DefaultParagraphFont"/>
    <w:rsid w:val="00C17259"/>
  </w:style>
  <w:style w:type="character" w:customStyle="1" w:styleId="citation-790">
    <w:name w:val="citation-790"/>
    <w:basedOn w:val="DefaultParagraphFont"/>
    <w:rsid w:val="00C17259"/>
  </w:style>
  <w:style w:type="character" w:customStyle="1" w:styleId="citation-789">
    <w:name w:val="citation-789"/>
    <w:basedOn w:val="DefaultParagraphFont"/>
    <w:rsid w:val="00C17259"/>
  </w:style>
  <w:style w:type="character" w:customStyle="1" w:styleId="citation-788">
    <w:name w:val="citation-788"/>
    <w:basedOn w:val="DefaultParagraphFont"/>
    <w:rsid w:val="00C17259"/>
  </w:style>
  <w:style w:type="character" w:customStyle="1" w:styleId="citation-787">
    <w:name w:val="citation-787"/>
    <w:basedOn w:val="DefaultParagraphFont"/>
    <w:rsid w:val="00C17259"/>
  </w:style>
  <w:style w:type="character" w:customStyle="1" w:styleId="citation-786">
    <w:name w:val="citation-786"/>
    <w:basedOn w:val="DefaultParagraphFont"/>
    <w:rsid w:val="00C17259"/>
  </w:style>
  <w:style w:type="character" w:customStyle="1" w:styleId="citation-785">
    <w:name w:val="citation-785"/>
    <w:basedOn w:val="DefaultParagraphFont"/>
    <w:rsid w:val="00C17259"/>
  </w:style>
  <w:style w:type="character" w:customStyle="1" w:styleId="citation-784">
    <w:name w:val="citation-784"/>
    <w:basedOn w:val="DefaultParagraphFont"/>
    <w:rsid w:val="00C17259"/>
  </w:style>
  <w:style w:type="character" w:customStyle="1" w:styleId="citation-783">
    <w:name w:val="citation-783"/>
    <w:basedOn w:val="DefaultParagraphFont"/>
    <w:rsid w:val="00C17259"/>
  </w:style>
  <w:style w:type="character" w:customStyle="1" w:styleId="citation-782">
    <w:name w:val="citation-782"/>
    <w:basedOn w:val="DefaultParagraphFont"/>
    <w:rsid w:val="00C17259"/>
  </w:style>
  <w:style w:type="character" w:customStyle="1" w:styleId="citation-781">
    <w:name w:val="citation-781"/>
    <w:basedOn w:val="DefaultParagraphFont"/>
    <w:rsid w:val="00C17259"/>
  </w:style>
  <w:style w:type="character" w:customStyle="1" w:styleId="citation-780">
    <w:name w:val="citation-780"/>
    <w:basedOn w:val="DefaultParagraphFont"/>
    <w:rsid w:val="00C17259"/>
  </w:style>
  <w:style w:type="character" w:customStyle="1" w:styleId="citation-779">
    <w:name w:val="citation-779"/>
    <w:basedOn w:val="DefaultParagraphFont"/>
    <w:rsid w:val="00C17259"/>
  </w:style>
  <w:style w:type="character" w:customStyle="1" w:styleId="citation-778">
    <w:name w:val="citation-778"/>
    <w:basedOn w:val="DefaultParagraphFont"/>
    <w:rsid w:val="00C17259"/>
  </w:style>
  <w:style w:type="character" w:customStyle="1" w:styleId="citation-777">
    <w:name w:val="citation-777"/>
    <w:basedOn w:val="DefaultParagraphFont"/>
    <w:rsid w:val="00C17259"/>
  </w:style>
  <w:style w:type="character" w:customStyle="1" w:styleId="citation-776">
    <w:name w:val="citation-776"/>
    <w:basedOn w:val="DefaultParagraphFont"/>
    <w:rsid w:val="00C17259"/>
  </w:style>
  <w:style w:type="character" w:customStyle="1" w:styleId="citation-775">
    <w:name w:val="citation-775"/>
    <w:basedOn w:val="DefaultParagraphFont"/>
    <w:rsid w:val="00C17259"/>
  </w:style>
  <w:style w:type="character" w:customStyle="1" w:styleId="citation-774">
    <w:name w:val="citation-774"/>
    <w:basedOn w:val="DefaultParagraphFont"/>
    <w:rsid w:val="00C172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1711</Words>
  <Characters>9758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Ondreia Thomas</dc:creator>
  <cp:lastModifiedBy>BURSAR AGORO</cp:lastModifiedBy>
  <cp:revision>2</cp:revision>
  <dcterms:created xsi:type="dcterms:W3CDTF">2026-01-13T04:00:00Z</dcterms:created>
  <dcterms:modified xsi:type="dcterms:W3CDTF">2026-01-13T04:00:00Z</dcterms:modified>
</cp:coreProperties>
</file>